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D2" w:rsidRPr="00C77CA3" w:rsidRDefault="00DD3AD2" w:rsidP="00DD3AD2">
      <w:pPr>
        <w:bidi/>
        <w:spacing w:after="0" w:line="270" w:lineRule="atLeast"/>
        <w:jc w:val="both"/>
        <w:textAlignment w:val="baseline"/>
        <w:rPr>
          <w:rFonts w:ascii="Times New Roman" w:eastAsia="Times New Roman" w:hAnsi="Times New Roman" w:cs="Times New Roman"/>
          <w:sz w:val="36"/>
          <w:szCs w:val="36"/>
          <w:lang w:eastAsia="fr-FR"/>
        </w:rPr>
      </w:pPr>
      <w:r w:rsidRPr="00C77CA3">
        <w:rPr>
          <w:rFonts w:ascii="Times New Roman" w:eastAsia="Times New Roman" w:hAnsi="Times New Roman" w:cs="Times New Roman" w:hint="cs"/>
          <w:sz w:val="36"/>
          <w:szCs w:val="36"/>
          <w:bdr w:val="none" w:sz="0" w:space="0" w:color="auto" w:frame="1"/>
          <w:rtl/>
          <w:lang w:eastAsia="fr-FR" w:bidi="ar-EG"/>
        </w:rPr>
        <w:t>قواعد التحكيم للجنة الأمم المتحدة للقانون التجاري الدولي</w:t>
      </w:r>
      <w:r w:rsidRPr="00C77CA3">
        <w:rPr>
          <w:rFonts w:ascii="Times New Roman" w:eastAsia="Times New Roman" w:hAnsi="Times New Roman" w:cs="Times New Roman" w:hint="cs"/>
          <w:sz w:val="36"/>
          <w:szCs w:val="36"/>
          <w:rtl/>
          <w:lang w:eastAsia="fr-FR" w:bidi="ar-EG"/>
        </w:rPr>
        <w:t> </w:t>
      </w:r>
      <w:r w:rsidRPr="00C77CA3">
        <w:rPr>
          <w:rFonts w:ascii="Times New Roman" w:eastAsia="Times New Roman" w:hAnsi="Times New Roman" w:cs="Times New Roman"/>
          <w:sz w:val="36"/>
          <w:szCs w:val="36"/>
          <w:bdr w:val="none" w:sz="0" w:space="0" w:color="auto" w:frame="1"/>
          <w:lang w:eastAsia="fr-FR"/>
        </w:rPr>
        <w:t>“</w:t>
      </w:r>
      <w:proofErr w:type="spellStart"/>
      <w:r w:rsidRPr="00C77CA3">
        <w:rPr>
          <w:rFonts w:ascii="Times New Roman" w:eastAsia="Times New Roman" w:hAnsi="Times New Roman" w:cs="Times New Roman"/>
          <w:sz w:val="36"/>
          <w:szCs w:val="36"/>
          <w:bdr w:val="none" w:sz="0" w:space="0" w:color="auto" w:frame="1"/>
          <w:lang w:eastAsia="fr-FR"/>
        </w:rPr>
        <w:t>uncitral</w:t>
      </w:r>
      <w:proofErr w:type="spellEnd"/>
      <w:r w:rsidRPr="00C77CA3">
        <w:rPr>
          <w:rFonts w:ascii="Times New Roman" w:eastAsia="Times New Roman" w:hAnsi="Times New Roman" w:cs="Times New Roman"/>
          <w:sz w:val="36"/>
          <w:szCs w:val="36"/>
          <w:bdr w:val="none" w:sz="0" w:space="0" w:color="auto" w:frame="1"/>
          <w:lang w:eastAsia="fr-FR"/>
        </w:rPr>
        <w:t>”</w:t>
      </w:r>
    </w:p>
    <w:p w:rsidR="00DD3AD2" w:rsidRPr="00C77CA3" w:rsidRDefault="00DD3AD2" w:rsidP="00DD3AD2">
      <w:pPr>
        <w:bidi/>
        <w:spacing w:after="0" w:line="270" w:lineRule="atLeast"/>
        <w:jc w:val="both"/>
        <w:textAlignment w:val="baseline"/>
        <w:rPr>
          <w:rFonts w:ascii="Times New Roman" w:eastAsia="Times New Roman" w:hAnsi="Times New Roman" w:cs="Times New Roman"/>
          <w:sz w:val="36"/>
          <w:szCs w:val="36"/>
          <w:rtl/>
          <w:lang w:eastAsia="fr-FR"/>
        </w:rPr>
      </w:pPr>
      <w:r w:rsidRPr="00C77CA3">
        <w:rPr>
          <w:rFonts w:ascii="Times New Roman" w:eastAsia="Times New Roman" w:hAnsi="Times New Roman" w:cs="Times New Roman" w:hint="cs"/>
          <w:sz w:val="36"/>
          <w:szCs w:val="36"/>
          <w:bdr w:val="none" w:sz="0" w:space="0" w:color="auto" w:frame="1"/>
          <w:rtl/>
          <w:lang w:eastAsia="fr-FR" w:bidi="ar-EG"/>
        </w:rPr>
        <w:t>القرار 31/98 الذي اتخذته الجمعية العامة يوم 15 كانون الأول / ديسمبر 1976</w:t>
      </w:r>
    </w:p>
    <w:p w:rsidR="00DD3AD2" w:rsidRPr="00C77CA3" w:rsidRDefault="00DD3AD2" w:rsidP="00DD3AD2">
      <w:pPr>
        <w:bidi/>
        <w:spacing w:after="0" w:line="270" w:lineRule="atLeast"/>
        <w:jc w:val="both"/>
        <w:textAlignment w:val="baseline"/>
        <w:rPr>
          <w:rFonts w:ascii="Times New Roman" w:eastAsia="Times New Roman" w:hAnsi="Times New Roman" w:cs="Times New Roman"/>
          <w:sz w:val="36"/>
          <w:szCs w:val="36"/>
          <w:rtl/>
          <w:lang w:eastAsia="fr-FR"/>
        </w:rPr>
      </w:pPr>
      <w:proofErr w:type="gramStart"/>
      <w:r w:rsidRPr="00C77CA3">
        <w:rPr>
          <w:rFonts w:ascii="Times New Roman" w:eastAsia="Times New Roman" w:hAnsi="Times New Roman" w:cs="Times New Roman" w:hint="cs"/>
          <w:sz w:val="36"/>
          <w:szCs w:val="36"/>
          <w:bdr w:val="none" w:sz="0" w:space="0" w:color="auto" w:frame="1"/>
          <w:rtl/>
          <w:lang w:eastAsia="fr-FR" w:bidi="ar-EG"/>
        </w:rPr>
        <w:t>قرار</w:t>
      </w:r>
      <w:proofErr w:type="gramEnd"/>
      <w:r w:rsidRPr="00C77CA3">
        <w:rPr>
          <w:rFonts w:ascii="Times New Roman" w:eastAsia="Times New Roman" w:hAnsi="Times New Roman" w:cs="Times New Roman" w:hint="cs"/>
          <w:sz w:val="36"/>
          <w:szCs w:val="36"/>
          <w:bdr w:val="none" w:sz="0" w:space="0" w:color="auto" w:frame="1"/>
          <w:rtl/>
          <w:lang w:eastAsia="fr-FR" w:bidi="ar-EG"/>
        </w:rPr>
        <w:t xml:space="preserve"> الجمعية:</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إن </w:t>
      </w:r>
      <w:proofErr w:type="gramStart"/>
      <w:r w:rsidRPr="00D86A72">
        <w:rPr>
          <w:rFonts w:ascii="Times New Roman" w:eastAsia="Times New Roman" w:hAnsi="Times New Roman" w:cs="Times New Roman" w:hint="cs"/>
          <w:sz w:val="26"/>
          <w:szCs w:val="26"/>
          <w:bdr w:val="none" w:sz="0" w:space="0" w:color="auto" w:frame="1"/>
          <w:rtl/>
          <w:lang w:eastAsia="fr-FR" w:bidi="ar-EG"/>
        </w:rPr>
        <w:t>الجمعية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العامة: اعترفاً منها بقيمة التحكيم كوسيلة لتسوية المنازعات الناشئة في إطار العلاقات التجارية الدولية. </w:t>
      </w:r>
      <w:proofErr w:type="gramStart"/>
      <w:r w:rsidRPr="00D86A72">
        <w:rPr>
          <w:rFonts w:ascii="Times New Roman" w:eastAsia="Times New Roman" w:hAnsi="Times New Roman" w:cs="Times New Roman" w:hint="cs"/>
          <w:sz w:val="26"/>
          <w:szCs w:val="26"/>
          <w:bdr w:val="none" w:sz="0" w:space="0" w:color="auto" w:frame="1"/>
          <w:rtl/>
          <w:lang w:eastAsia="fr-FR" w:bidi="ar-EG"/>
        </w:rPr>
        <w:t>واقتناعاً</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منها بأن وضع قواعد للتحكيم الخاص تحظى بالقبول لدى البلدان ذات النظم القانونية والاجتماعية والاقتصادية المختلفة من شأنه أن يسهم إسهاماً كبيراً في إقامة علاقات اقتصادية دولية </w:t>
      </w:r>
      <w:r w:rsidR="00C77CA3" w:rsidRPr="00D86A72">
        <w:rPr>
          <w:rFonts w:ascii="Times New Roman" w:eastAsia="Times New Roman" w:hAnsi="Times New Roman" w:cs="Times New Roman" w:hint="cs"/>
          <w:sz w:val="26"/>
          <w:szCs w:val="26"/>
          <w:bdr w:val="none" w:sz="0" w:space="0" w:color="auto" w:frame="1"/>
          <w:rtl/>
          <w:lang w:eastAsia="fr-FR" w:bidi="ar-EG"/>
        </w:rPr>
        <w:t>متآلفة</w:t>
      </w:r>
      <w:r w:rsidRPr="00D86A72">
        <w:rPr>
          <w:rFonts w:ascii="Times New Roman" w:eastAsia="Times New Roman" w:hAnsi="Times New Roman" w:cs="Times New Roman" w:hint="cs"/>
          <w:sz w:val="26"/>
          <w:szCs w:val="26"/>
          <w:bdr w:val="none" w:sz="0" w:space="0" w:color="auto" w:frame="1"/>
          <w:rtl/>
          <w:lang w:eastAsia="fr-FR" w:bidi="ar-EG"/>
        </w:rPr>
        <w:t xml:space="preserve">. وإذ لا يغرب عن بالها أنه قد تم </w:t>
      </w:r>
      <w:r w:rsidR="00C77CA3" w:rsidRPr="00D86A72">
        <w:rPr>
          <w:rFonts w:ascii="Times New Roman" w:eastAsia="Times New Roman" w:hAnsi="Times New Roman" w:cs="Times New Roman" w:hint="cs"/>
          <w:sz w:val="26"/>
          <w:szCs w:val="26"/>
          <w:bdr w:val="none" w:sz="0" w:space="0" w:color="auto" w:frame="1"/>
          <w:rtl/>
          <w:lang w:eastAsia="fr-FR" w:bidi="ar-EG"/>
        </w:rPr>
        <w:t>إعداد</w:t>
      </w:r>
      <w:r w:rsidRPr="00D86A72">
        <w:rPr>
          <w:rFonts w:ascii="Times New Roman" w:eastAsia="Times New Roman" w:hAnsi="Times New Roman" w:cs="Times New Roman" w:hint="cs"/>
          <w:sz w:val="26"/>
          <w:szCs w:val="26"/>
          <w:bdr w:val="none" w:sz="0" w:space="0" w:color="auto" w:frame="1"/>
          <w:rtl/>
          <w:lang w:eastAsia="fr-FR" w:bidi="ar-EG"/>
        </w:rPr>
        <w:t xml:space="preserve"> قواعد التحكيم للجنة القانون التجاري الدولي بعد إجراء مشاورات واسعة مع المؤسسات </w:t>
      </w:r>
      <w:proofErr w:type="spellStart"/>
      <w:r w:rsidRPr="00D86A72">
        <w:rPr>
          <w:rFonts w:ascii="Times New Roman" w:eastAsia="Times New Roman" w:hAnsi="Times New Roman" w:cs="Times New Roman" w:hint="cs"/>
          <w:sz w:val="26"/>
          <w:szCs w:val="26"/>
          <w:bdr w:val="none" w:sz="0" w:space="0" w:color="auto" w:frame="1"/>
          <w:rtl/>
          <w:lang w:eastAsia="fr-FR" w:bidi="ar-EG"/>
        </w:rPr>
        <w:t>التحكيمية</w:t>
      </w:r>
      <w:proofErr w:type="spellEnd"/>
      <w:r w:rsidRPr="00D86A72">
        <w:rPr>
          <w:rFonts w:ascii="Times New Roman" w:eastAsia="Times New Roman" w:hAnsi="Times New Roman" w:cs="Times New Roman" w:hint="cs"/>
          <w:sz w:val="26"/>
          <w:szCs w:val="26"/>
          <w:bdr w:val="none" w:sz="0" w:space="0" w:color="auto" w:frame="1"/>
          <w:rtl/>
          <w:lang w:eastAsia="fr-FR" w:bidi="ar-EG"/>
        </w:rPr>
        <w:t xml:space="preserve"> ومراكز التحكيم التجاري الدولي. وإذ تلاحظ أن لجنة الأمم المتحدة للقانون التجاري الدولي قد اعتمدت قواعد التحكيم في دورتها التاسعة بعد إجراء المداولات الواجبة.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توصى</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باستعمال قواعد التحكيم للجنة القانون التجاري الدولي في تسوية المنازعات الناشئة في إطار العلاقات التجارية الدولية، وذلك خاصة بالإشارة في العقود التجارية إلى قواعد التحكيم للجنة الأمم المتحدة للقانون التجاري الدولي.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وترجو من الأمين العام أن يتخذ ترتيبات لتوزيع قواعد التحكيم للجنة ال</w:t>
      </w:r>
      <w:r w:rsidR="00C77CA3">
        <w:rPr>
          <w:rFonts w:ascii="Palatino Linotype" w:eastAsia="Times New Roman" w:hAnsi="Palatino Linotype" w:cs="Times New Roman" w:hint="cs"/>
          <w:sz w:val="26"/>
          <w:szCs w:val="26"/>
          <w:bdr w:val="none" w:sz="0" w:space="0" w:color="auto" w:frame="1"/>
          <w:rtl/>
          <w:lang w:eastAsia="fr-FR" w:bidi="ar-EG"/>
        </w:rPr>
        <w:t>قانون التجاري الدولي على أوسع نط</w:t>
      </w:r>
      <w:r w:rsidRPr="00D86A72">
        <w:rPr>
          <w:rFonts w:ascii="Palatino Linotype" w:eastAsia="Times New Roman" w:hAnsi="Palatino Linotype" w:cs="Times New Roman" w:hint="cs"/>
          <w:sz w:val="26"/>
          <w:szCs w:val="26"/>
          <w:bdr w:val="none" w:sz="0" w:space="0" w:color="auto" w:frame="1"/>
          <w:rtl/>
          <w:lang w:eastAsia="fr-FR" w:bidi="ar-EG"/>
        </w:rPr>
        <w:t>اق ممكن.</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الفصل الأول – أحكام تمهيدية</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نطاق التطبيق: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C77CA3"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اتفق طرفا عقد كتابة على إحالة المنازعات المتعلقة بهذا العقد إلى التحكيم وفقاً لنظام التحكيم الذي وضعته لجنة الأمم المتحدة للقانون التجاري الدولي وجب عندئذ تسوية هذه المنازعات وفقاً لهذا النظام مع مراعاة التعديلات التي قد يتفق عليها الطرفان كتابة.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تنظم</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هذه القواعد التحكيم إلا إذا تعارض بين قاعدة فيها ونص من نصوص القانون الواجب التطبيق على التحكيم لا يجوز للطرفين مخالفته. إذ تكون </w:t>
      </w:r>
      <w:proofErr w:type="spellStart"/>
      <w:r w:rsidRPr="00D86A72">
        <w:rPr>
          <w:rFonts w:ascii="Palatino Linotype" w:eastAsia="Times New Roman" w:hAnsi="Palatino Linotype" w:cs="Times New Roman" w:hint="cs"/>
          <w:sz w:val="26"/>
          <w:szCs w:val="26"/>
          <w:bdr w:val="none" w:sz="0" w:space="0" w:color="auto" w:frame="1"/>
          <w:rtl/>
          <w:lang w:eastAsia="fr-FR" w:bidi="ar-EG"/>
        </w:rPr>
        <w:t>الأرجحية</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عندئذ لذلك النص.</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الإخطار</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وحساب المدد: المادة (2):</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يعتبر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بموجب هذه القواعد أي </w:t>
      </w:r>
      <w:r w:rsidR="00C77CA3" w:rsidRPr="00D86A72">
        <w:rPr>
          <w:rFonts w:ascii="Palatino Linotype" w:eastAsia="Times New Roman" w:hAnsi="Palatino Linotype" w:cs="Times New Roman" w:hint="cs"/>
          <w:sz w:val="26"/>
          <w:szCs w:val="26"/>
          <w:bdr w:val="none" w:sz="0" w:space="0" w:color="auto" w:frame="1"/>
          <w:rtl/>
          <w:lang w:eastAsia="fr-FR" w:bidi="ar-EG"/>
        </w:rPr>
        <w:t>إخطار</w:t>
      </w:r>
      <w:r w:rsidRPr="00D86A72">
        <w:rPr>
          <w:rFonts w:ascii="Palatino Linotype" w:eastAsia="Times New Roman" w:hAnsi="Palatino Linotype" w:cs="Times New Roman" w:hint="cs"/>
          <w:sz w:val="26"/>
          <w:szCs w:val="26"/>
          <w:bdr w:val="none" w:sz="0" w:space="0" w:color="auto" w:frame="1"/>
          <w:rtl/>
          <w:lang w:eastAsia="fr-FR" w:bidi="ar-EG"/>
        </w:rPr>
        <w:t xml:space="preserve">، ويشمل ذلك كل </w:t>
      </w:r>
      <w:r w:rsidR="00C77CA3" w:rsidRPr="00D86A72">
        <w:rPr>
          <w:rFonts w:ascii="Palatino Linotype" w:eastAsia="Times New Roman" w:hAnsi="Palatino Linotype" w:cs="Times New Roman" w:hint="cs"/>
          <w:sz w:val="26"/>
          <w:szCs w:val="26"/>
          <w:bdr w:val="none" w:sz="0" w:space="0" w:color="auto" w:frame="1"/>
          <w:rtl/>
          <w:lang w:eastAsia="fr-FR" w:bidi="ar-EG"/>
        </w:rPr>
        <w:t>إشعار</w:t>
      </w:r>
      <w:r w:rsidRPr="00D86A72">
        <w:rPr>
          <w:rFonts w:ascii="Palatino Linotype" w:eastAsia="Times New Roman" w:hAnsi="Palatino Linotype" w:cs="Times New Roman" w:hint="cs"/>
          <w:sz w:val="26"/>
          <w:szCs w:val="26"/>
          <w:bdr w:val="none" w:sz="0" w:space="0" w:color="auto" w:frame="1"/>
          <w:rtl/>
          <w:lang w:eastAsia="fr-FR" w:bidi="ar-EG"/>
        </w:rPr>
        <w:t xml:space="preserve"> أو رسالة أو اقتراح، أنه قد تسلمه </w:t>
      </w:r>
      <w:r w:rsidR="00C77CA3"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سلم إلى المرسل إليه شخصياً أو في محل إقامته المعتادة أو في مقر عمله أو في عنوانه البريدي. وفي حالة تعذر التعرف على أحد هذه العناوين بعد إجراء التحريات المعقولة، يعتبر الإخطار قد تسلمه إذا سلم في أخر محل إقامة أو في أخر مقر عمل معروف للمرسل إليه.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ويعتبر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وقت تسلم الإخطار هو يوم تسليمه على أي نحو مما ذكر.</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فيما يتعلق بحساب المدد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وفقاً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لهذه القواعد.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تسري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المدة من اليوم التالي لتسلم الإخطار أو الإشعار أو الرسالة أو </w:t>
      </w:r>
      <w:r w:rsidR="00C77CA3" w:rsidRPr="00D86A72">
        <w:rPr>
          <w:rFonts w:ascii="Palatino Linotype" w:eastAsia="Times New Roman" w:hAnsi="Palatino Linotype" w:cs="Times New Roman" w:hint="cs"/>
          <w:sz w:val="26"/>
          <w:szCs w:val="26"/>
          <w:bdr w:val="none" w:sz="0" w:space="0" w:color="auto" w:frame="1"/>
          <w:rtl/>
          <w:lang w:eastAsia="fr-FR" w:bidi="ar-EG"/>
        </w:rPr>
        <w:t>الاقتراح</w:t>
      </w:r>
      <w:r w:rsidRPr="00D86A72">
        <w:rPr>
          <w:rFonts w:ascii="Palatino Linotype" w:eastAsia="Times New Roman" w:hAnsi="Palatino Linotype" w:cs="Times New Roman" w:hint="cs"/>
          <w:sz w:val="26"/>
          <w:szCs w:val="26"/>
          <w:bdr w:val="none" w:sz="0" w:space="0" w:color="auto" w:frame="1"/>
          <w:rtl/>
          <w:lang w:eastAsia="fr-FR" w:bidi="ar-EG"/>
        </w:rPr>
        <w:t xml:space="preserve">.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كان اليوم الأخير من المدة عطلة رسمية أو عطلة تجارية في محل إقامة المرسل إليه أو في مقر عمله، امتدت المدة إلى أول يوم عمل يلي انتهاء العطلة.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وتدخل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في حساب المدة أيام العطلة الرسمية أو</w:t>
      </w:r>
      <w:r w:rsidR="00C77CA3">
        <w:rPr>
          <w:rFonts w:ascii="Palatino Linotype" w:eastAsia="Times New Roman" w:hAnsi="Palatino Linotype" w:cs="Times New Roman" w:hint="cs"/>
          <w:sz w:val="26"/>
          <w:szCs w:val="26"/>
          <w:bdr w:val="none" w:sz="0" w:space="0" w:color="auto" w:frame="1"/>
          <w:rtl/>
          <w:lang w:eastAsia="fr-FR" w:bidi="ar-EG"/>
        </w:rPr>
        <w:t xml:space="preserve"> </w:t>
      </w:r>
      <w:r w:rsidRPr="00D86A72">
        <w:rPr>
          <w:rFonts w:ascii="Palatino Linotype" w:eastAsia="Times New Roman" w:hAnsi="Palatino Linotype" w:cs="Times New Roman" w:hint="cs"/>
          <w:sz w:val="26"/>
          <w:szCs w:val="26"/>
          <w:bdr w:val="none" w:sz="0" w:space="0" w:color="auto" w:frame="1"/>
          <w:rtl/>
          <w:lang w:eastAsia="fr-FR" w:bidi="ar-EG"/>
        </w:rPr>
        <w:t>العطلة التجارية التي تقع خلالها.</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إخطار</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التحكيم: المادة (3):</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يرسل الطرف الذي يعتزم البدء في إجراءات التحكيم (ويطلق عليه فيما يلي اسم "المدعي") إلى الطرف الأخر (ويطلق عليه فيما يلي اسم "المدعى عليه") إخطار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تعتبر إجراءات التحكيم قد بدأت في التاريخ الذي يتسلم فيه المدعى عليه إخطار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يجب أن يشمل إخطار التحكيم على ما </w:t>
      </w:r>
      <w:proofErr w:type="gramStart"/>
      <w:r w:rsidRPr="00D86A72">
        <w:rPr>
          <w:rFonts w:ascii="Palatino Linotype" w:eastAsia="Times New Roman" w:hAnsi="Palatino Linotype" w:cs="Times New Roman" w:hint="cs"/>
          <w:sz w:val="26"/>
          <w:szCs w:val="26"/>
          <w:bdr w:val="none" w:sz="0" w:space="0" w:color="auto" w:frame="1"/>
          <w:rtl/>
          <w:lang w:eastAsia="fr-FR" w:bidi="ar-EG"/>
        </w:rPr>
        <w:t>يلي</w:t>
      </w:r>
      <w:proofErr w:type="gramEnd"/>
      <w:r w:rsidRPr="00D86A72">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r w:rsidRPr="00D86A72">
        <w:rPr>
          <w:rFonts w:ascii="Palatino Linotype" w:eastAsia="Times New Roman" w:hAnsi="Palatino Linotype" w:cs="Times New Roman" w:hint="cs"/>
          <w:sz w:val="26"/>
          <w:szCs w:val="26"/>
          <w:bdr w:val="none" w:sz="0" w:space="0" w:color="auto" w:frame="1"/>
          <w:rtl/>
          <w:lang w:eastAsia="fr-FR" w:bidi="ar-EG"/>
        </w:rPr>
        <w:t>طلب بإحالة النزاع إلى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r w:rsidRPr="00D86A72">
        <w:rPr>
          <w:rFonts w:ascii="Palatino Linotype" w:eastAsia="Times New Roman" w:hAnsi="Palatino Linotype" w:cs="Times New Roman" w:hint="cs"/>
          <w:sz w:val="26"/>
          <w:szCs w:val="26"/>
          <w:bdr w:val="none" w:sz="0" w:space="0" w:color="auto" w:frame="1"/>
          <w:rtl/>
          <w:lang w:eastAsia="fr-FR" w:bidi="ar-EG"/>
        </w:rPr>
        <w:t xml:space="preserve">اسم </w:t>
      </w:r>
      <w:proofErr w:type="gramStart"/>
      <w:r w:rsidRPr="00D86A72">
        <w:rPr>
          <w:rFonts w:ascii="Palatino Linotype" w:eastAsia="Times New Roman" w:hAnsi="Palatino Linotype" w:cs="Times New Roman" w:hint="cs"/>
          <w:sz w:val="26"/>
          <w:szCs w:val="26"/>
          <w:bdr w:val="none" w:sz="0" w:space="0" w:color="auto" w:frame="1"/>
          <w:rtl/>
          <w:lang w:eastAsia="fr-FR" w:bidi="ar-EG"/>
        </w:rPr>
        <w:t>كل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طرف في النزاع وعنوانه.</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ج- إشارة إلى </w:t>
      </w:r>
      <w:proofErr w:type="gramStart"/>
      <w:r w:rsidRPr="00D86A72">
        <w:rPr>
          <w:rFonts w:ascii="Times New Roman" w:eastAsia="Times New Roman" w:hAnsi="Times New Roman" w:cs="Times New Roman" w:hint="cs"/>
          <w:sz w:val="26"/>
          <w:szCs w:val="26"/>
          <w:bdr w:val="none" w:sz="0" w:space="0" w:color="auto" w:frame="1"/>
          <w:rtl/>
          <w:lang w:eastAsia="fr-FR" w:bidi="ar-EG"/>
        </w:rPr>
        <w:t>شرط</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التحكيم أو الاتفاق المنفصل على التحكيم الذي يستند إليه طلب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د- إشارة إلى العقد الذي نشأ عنه النزاع أو الذي له علاقة </w:t>
      </w:r>
      <w:proofErr w:type="spellStart"/>
      <w:r w:rsidRPr="00D86A72">
        <w:rPr>
          <w:rFonts w:ascii="Times New Roman" w:eastAsia="Times New Roman" w:hAnsi="Times New Roman" w:cs="Times New Roman" w:hint="cs"/>
          <w:sz w:val="26"/>
          <w:szCs w:val="26"/>
          <w:bdr w:val="none" w:sz="0" w:space="0" w:color="auto" w:frame="1"/>
          <w:rtl/>
          <w:lang w:eastAsia="fr-FR" w:bidi="ar-EG"/>
        </w:rPr>
        <w:t>به</w:t>
      </w:r>
      <w:proofErr w:type="spellEnd"/>
      <w:r w:rsidRPr="00D86A72">
        <w:rPr>
          <w:rFonts w:ascii="Times New Roman" w:eastAsia="Times New Roman" w:hAnsi="Times New Roman"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هـ - </w:t>
      </w:r>
      <w:proofErr w:type="gramStart"/>
      <w:r w:rsidRPr="00D86A72">
        <w:rPr>
          <w:rFonts w:ascii="Times New Roman" w:eastAsia="Times New Roman" w:hAnsi="Times New Roman" w:cs="Times New Roman" w:hint="cs"/>
          <w:sz w:val="26"/>
          <w:szCs w:val="26"/>
          <w:bdr w:val="none" w:sz="0" w:space="0" w:color="auto" w:frame="1"/>
          <w:rtl/>
          <w:lang w:eastAsia="fr-FR" w:bidi="ar-EG"/>
        </w:rPr>
        <w:t>الطابع</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العام للنزاع وبيان المبلغ الذي يقع عليه، إن وجد.</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و  - </w:t>
      </w:r>
      <w:proofErr w:type="gramStart"/>
      <w:r w:rsidRPr="00D86A72">
        <w:rPr>
          <w:rFonts w:ascii="Times New Roman" w:eastAsia="Times New Roman" w:hAnsi="Times New Roman" w:cs="Times New Roman" w:hint="cs"/>
          <w:sz w:val="26"/>
          <w:szCs w:val="26"/>
          <w:bdr w:val="none" w:sz="0" w:space="0" w:color="auto" w:frame="1"/>
          <w:rtl/>
          <w:lang w:eastAsia="fr-FR" w:bidi="ar-EG"/>
        </w:rPr>
        <w:t>الطلبات</w:t>
      </w:r>
      <w:proofErr w:type="gramEnd"/>
      <w:r w:rsidRPr="00D86A72">
        <w:rPr>
          <w:rFonts w:ascii="Times New Roman" w:eastAsia="Times New Roman" w:hAnsi="Times New Roman"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ز - </w:t>
      </w:r>
      <w:proofErr w:type="gramStart"/>
      <w:r w:rsidRPr="00D86A72">
        <w:rPr>
          <w:rFonts w:ascii="Times New Roman" w:eastAsia="Times New Roman" w:hAnsi="Times New Roman" w:cs="Times New Roman" w:hint="cs"/>
          <w:sz w:val="26"/>
          <w:szCs w:val="26"/>
          <w:bdr w:val="none" w:sz="0" w:space="0" w:color="auto" w:frame="1"/>
          <w:rtl/>
          <w:lang w:eastAsia="fr-FR" w:bidi="ar-EG"/>
        </w:rPr>
        <w:t>اقتراح</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بشأن عدد المحكمين (أي واحد أو ثلاثة) </w:t>
      </w:r>
      <w:r w:rsidR="00C77CA3" w:rsidRPr="00D86A72">
        <w:rPr>
          <w:rFonts w:ascii="Times New Roman" w:eastAsia="Times New Roman" w:hAnsi="Times New Roman" w:cs="Times New Roman" w:hint="cs"/>
          <w:sz w:val="26"/>
          <w:szCs w:val="26"/>
          <w:bdr w:val="none" w:sz="0" w:space="0" w:color="auto" w:frame="1"/>
          <w:rtl/>
          <w:lang w:eastAsia="fr-FR" w:bidi="ar-EG"/>
        </w:rPr>
        <w:t>إذا</w:t>
      </w:r>
      <w:r w:rsidRPr="00D86A72">
        <w:rPr>
          <w:rFonts w:ascii="Times New Roman" w:eastAsia="Times New Roman" w:hAnsi="Times New Roman" w:cs="Times New Roman" w:hint="cs"/>
          <w:sz w:val="26"/>
          <w:szCs w:val="26"/>
          <w:bdr w:val="none" w:sz="0" w:space="0" w:color="auto" w:frame="1"/>
          <w:rtl/>
          <w:lang w:eastAsia="fr-FR" w:bidi="ar-EG"/>
        </w:rPr>
        <w:t xml:space="preserve"> لم يكن الطرفان قد اتفقا على هذا العدد من قبل.</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أن يشمل إخطار التحكيم أيضاً على ما </w:t>
      </w:r>
      <w:proofErr w:type="gramStart"/>
      <w:r w:rsidRPr="00D86A72">
        <w:rPr>
          <w:rFonts w:ascii="Palatino Linotype" w:eastAsia="Times New Roman" w:hAnsi="Palatino Linotype" w:cs="Times New Roman" w:hint="cs"/>
          <w:sz w:val="26"/>
          <w:szCs w:val="26"/>
          <w:bdr w:val="none" w:sz="0" w:space="0" w:color="auto" w:frame="1"/>
          <w:rtl/>
          <w:lang w:eastAsia="fr-FR" w:bidi="ar-EG"/>
        </w:rPr>
        <w:t>يلي</w:t>
      </w:r>
      <w:proofErr w:type="gramEnd"/>
      <w:r w:rsidRPr="00D86A72">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المقترحات</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المشار إليها في الفقرة 1 من المادة 6 بشأن تعيين محكم واحد وسلطة التعيين.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lastRenderedPageBreak/>
        <w:t>ب‌-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الإشعار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بتعيين المحكم المشار إليه في المادة 7.</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ج- بيان الدعوى المشار إليها </w:t>
      </w:r>
      <w:proofErr w:type="gramStart"/>
      <w:r w:rsidRPr="00D86A72">
        <w:rPr>
          <w:rFonts w:ascii="Times New Roman" w:eastAsia="Times New Roman" w:hAnsi="Times New Roman" w:cs="Times New Roman" w:hint="cs"/>
          <w:sz w:val="26"/>
          <w:szCs w:val="26"/>
          <w:bdr w:val="none" w:sz="0" w:space="0" w:color="auto" w:frame="1"/>
          <w:rtl/>
          <w:lang w:eastAsia="fr-FR" w:bidi="ar-EG"/>
        </w:rPr>
        <w:t>في</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المادة 18.</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النيابة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والمساعدة: المادة (4):</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يجوز</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أن يختار الطرفان أشخاصاً للنيابة عنهما أو لمساعدتهما ويجب أن ترسل أسماء هؤلاء الأشخاص وعناوينهم كتابة إلى الطرف الأخر، ويجب أن يذكر في</w:t>
      </w:r>
      <w:r w:rsidR="00C77CA3">
        <w:rPr>
          <w:rFonts w:ascii="Times New Roman" w:eastAsia="Times New Roman" w:hAnsi="Times New Roman" w:cs="Times New Roman" w:hint="cs"/>
          <w:sz w:val="26"/>
          <w:szCs w:val="26"/>
          <w:bdr w:val="none" w:sz="0" w:space="0" w:color="auto" w:frame="1"/>
          <w:rtl/>
          <w:lang w:eastAsia="fr-FR" w:bidi="ar-EG"/>
        </w:rPr>
        <w:t xml:space="preserve"> </w:t>
      </w:r>
      <w:r w:rsidRPr="00D86A72">
        <w:rPr>
          <w:rFonts w:ascii="Times New Roman" w:eastAsia="Times New Roman" w:hAnsi="Times New Roman" w:cs="Times New Roman" w:hint="cs"/>
          <w:sz w:val="26"/>
          <w:szCs w:val="26"/>
          <w:bdr w:val="none" w:sz="0" w:space="0" w:color="auto" w:frame="1"/>
          <w:rtl/>
          <w:lang w:eastAsia="fr-FR" w:bidi="ar-EG"/>
        </w:rPr>
        <w:t>هذه الرسالة ما إذا كان اختيارهم لغرض النيابة أو المساعدة.</w:t>
      </w:r>
      <w:r w:rsidRPr="00D86A72">
        <w:rPr>
          <w:rFonts w:ascii="Times New Roman" w:eastAsia="Times New Roman" w:hAnsi="Times New Roman" w:cs="Times New Roman" w:hint="cs"/>
          <w:sz w:val="26"/>
          <w:szCs w:val="26"/>
          <w:bdr w:val="none" w:sz="0" w:space="0" w:color="auto" w:frame="1"/>
          <w:rtl/>
          <w:lang w:eastAsia="fr-FR" w:bidi="ar-EG"/>
        </w:rPr>
        <w:br/>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الفصل </w:t>
      </w:r>
      <w:r w:rsidR="00772257" w:rsidRPr="00D86A72">
        <w:rPr>
          <w:rFonts w:ascii="Times New Roman" w:eastAsia="Times New Roman" w:hAnsi="Times New Roman" w:cs="Times New Roman" w:hint="cs"/>
          <w:sz w:val="26"/>
          <w:szCs w:val="26"/>
          <w:bdr w:val="none" w:sz="0" w:space="0" w:color="auto" w:frame="1"/>
          <w:rtl/>
          <w:lang w:eastAsia="fr-FR" w:bidi="ar-EG"/>
        </w:rPr>
        <w:t>الثاني</w:t>
      </w:r>
      <w:r w:rsidRPr="00D86A72">
        <w:rPr>
          <w:rFonts w:ascii="Times New Roman" w:eastAsia="Times New Roman" w:hAnsi="Times New Roman" w:cs="Times New Roman" w:hint="cs"/>
          <w:sz w:val="26"/>
          <w:szCs w:val="26"/>
          <w:bdr w:val="none" w:sz="0" w:space="0" w:color="auto" w:frame="1"/>
          <w:rtl/>
          <w:lang w:eastAsia="fr-FR" w:bidi="ar-EG"/>
        </w:rPr>
        <w:t xml:space="preserve"> – </w:t>
      </w:r>
      <w:proofErr w:type="gramStart"/>
      <w:r w:rsidRPr="00D86A72">
        <w:rPr>
          <w:rFonts w:ascii="Times New Roman" w:eastAsia="Times New Roman" w:hAnsi="Times New Roman" w:cs="Times New Roman" w:hint="cs"/>
          <w:sz w:val="26"/>
          <w:szCs w:val="26"/>
          <w:bdr w:val="none" w:sz="0" w:space="0" w:color="auto" w:frame="1"/>
          <w:rtl/>
          <w:lang w:eastAsia="fr-FR" w:bidi="ar-EG"/>
        </w:rPr>
        <w:t>تشكيل</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هيئة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عدد المحكمين: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(5):</w:t>
      </w:r>
    </w:p>
    <w:p w:rsidR="00DD3AD2" w:rsidRPr="00D86A72" w:rsidRDefault="00772257"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إذا</w:t>
      </w:r>
      <w:r w:rsidR="00DD3AD2" w:rsidRPr="00D86A72">
        <w:rPr>
          <w:rFonts w:ascii="Times New Roman" w:eastAsia="Times New Roman" w:hAnsi="Times New Roman" w:cs="Times New Roman" w:hint="cs"/>
          <w:sz w:val="26"/>
          <w:szCs w:val="26"/>
          <w:bdr w:val="none" w:sz="0" w:space="0" w:color="auto" w:frame="1"/>
          <w:rtl/>
          <w:lang w:eastAsia="fr-FR" w:bidi="ar-EG"/>
        </w:rPr>
        <w:t xml:space="preserve"> لم يكن الطرفان قد اتفقا مسبقاً على عدد المحكمين (أي واحد أو ثلاثة) ولم يتفقا خلال خمسة عشر يوماً من تاريخ تسلم المدعى عليه إخطار التحكيم على ألا يكون ثمة إلا محكم واحد فقط وجب أن تشكل هيئة التحكيم من ثلاثة محكمين.</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تعيين المحكمين: المواد من 6 </w:t>
      </w:r>
      <w:proofErr w:type="gramStart"/>
      <w:r w:rsidRPr="00D86A72">
        <w:rPr>
          <w:rFonts w:ascii="Times New Roman" w:eastAsia="Times New Roman" w:hAnsi="Times New Roman" w:cs="Times New Roman" w:hint="cs"/>
          <w:sz w:val="26"/>
          <w:szCs w:val="26"/>
          <w:bdr w:val="none" w:sz="0" w:space="0" w:color="auto" w:frame="1"/>
          <w:rtl/>
          <w:lang w:eastAsia="fr-FR" w:bidi="ar-EG"/>
        </w:rPr>
        <w:t>إلى</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8:</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(6):</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عندما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يتعلق الأمر بتعيين محكم واحد، يجوز لكل من الطرفين أن يقترح على الأخر ما يلي: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اسم</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شخص واحد ليكون الحكم الوحيد أو أسماء جملة أشخاص يمكن </w:t>
      </w:r>
      <w:r w:rsidR="00772257" w:rsidRPr="00D86A72">
        <w:rPr>
          <w:rFonts w:ascii="Palatino Linotype" w:eastAsia="Times New Roman" w:hAnsi="Palatino Linotype" w:cs="Times New Roman" w:hint="cs"/>
          <w:sz w:val="26"/>
          <w:szCs w:val="26"/>
          <w:bdr w:val="none" w:sz="0" w:space="0" w:color="auto" w:frame="1"/>
          <w:rtl/>
          <w:lang w:eastAsia="fr-FR" w:bidi="ar-EG"/>
        </w:rPr>
        <w:t>اختيار</w:t>
      </w:r>
      <w:r w:rsidRPr="00D86A72">
        <w:rPr>
          <w:rFonts w:ascii="Palatino Linotype" w:eastAsia="Times New Roman" w:hAnsi="Palatino Linotype" w:cs="Times New Roman" w:hint="cs"/>
          <w:sz w:val="26"/>
          <w:szCs w:val="26"/>
          <w:bdr w:val="none" w:sz="0" w:space="0" w:color="auto" w:frame="1"/>
          <w:rtl/>
          <w:lang w:eastAsia="fr-FR" w:bidi="ar-EG"/>
        </w:rPr>
        <w:t xml:space="preserve"> المحكم الواحد من بينهم.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اسم</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مؤسسة واحدة أو عدة مؤسسات أو اسم شخص أو أسماء جملة أشخا يمكن اختيار سلطة تعيين من بينها أو من بينهم، وذلك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لم يكن الطرفان قد اتفقا على تسمية سلطة معينة.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772257"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انقضى ثلاثون يوماً من تاريخ تسلم أحد الطرفين </w:t>
      </w:r>
      <w:r w:rsidR="00772257" w:rsidRPr="00D86A72">
        <w:rPr>
          <w:rFonts w:ascii="Palatino Linotype" w:eastAsia="Times New Roman" w:hAnsi="Palatino Linotype" w:cs="Times New Roman" w:hint="cs"/>
          <w:sz w:val="26"/>
          <w:szCs w:val="26"/>
          <w:bdr w:val="none" w:sz="0" w:space="0" w:color="auto" w:frame="1"/>
          <w:rtl/>
          <w:lang w:eastAsia="fr-FR" w:bidi="ar-EG"/>
        </w:rPr>
        <w:t>اقتراحا</w:t>
      </w:r>
      <w:r w:rsidRPr="00D86A72">
        <w:rPr>
          <w:rFonts w:ascii="Palatino Linotype" w:eastAsia="Times New Roman" w:hAnsi="Palatino Linotype" w:cs="Times New Roman" w:hint="cs"/>
          <w:sz w:val="26"/>
          <w:szCs w:val="26"/>
          <w:bdr w:val="none" w:sz="0" w:space="0" w:color="auto" w:frame="1"/>
          <w:rtl/>
          <w:lang w:eastAsia="fr-FR" w:bidi="ar-EG"/>
        </w:rPr>
        <w:t xml:space="preserve"> قدم وفقاُ للفقرة الأولى دون أن يتفق الطرفان على تعيين المحكم الواحد، تولت تعيينه سلطة التعيين التي اتفق الطرفان علي تسميتها. فإذا لم يكن الطرفان قد اتفقا على تسمية سلطة تعيين أو إذا امتنعت السلطة التي اتفقا على تسميتها عن تعيين المحكم، أو لم تت</w:t>
      </w:r>
      <w:r w:rsidR="00772257">
        <w:rPr>
          <w:rFonts w:ascii="Palatino Linotype" w:eastAsia="Times New Roman" w:hAnsi="Palatino Linotype" w:cs="Times New Roman" w:hint="cs"/>
          <w:sz w:val="26"/>
          <w:szCs w:val="26"/>
          <w:bdr w:val="none" w:sz="0" w:space="0" w:color="auto" w:frame="1"/>
          <w:rtl/>
          <w:lang w:eastAsia="fr-FR" w:bidi="ar-EG"/>
        </w:rPr>
        <w:t>مك</w:t>
      </w:r>
      <w:r w:rsidRPr="00D86A72">
        <w:rPr>
          <w:rFonts w:ascii="Palatino Linotype" w:eastAsia="Times New Roman" w:hAnsi="Palatino Linotype" w:cs="Times New Roman" w:hint="cs"/>
          <w:sz w:val="26"/>
          <w:szCs w:val="26"/>
          <w:bdr w:val="none" w:sz="0" w:space="0" w:color="auto" w:frame="1"/>
          <w:rtl/>
          <w:lang w:eastAsia="fr-FR" w:bidi="ar-EG"/>
        </w:rPr>
        <w:t xml:space="preserve">ن من </w:t>
      </w:r>
      <w:r w:rsidR="00772257" w:rsidRPr="00D86A72">
        <w:rPr>
          <w:rFonts w:ascii="Palatino Linotype" w:eastAsia="Times New Roman" w:hAnsi="Palatino Linotype" w:cs="Times New Roman" w:hint="cs"/>
          <w:sz w:val="26"/>
          <w:szCs w:val="26"/>
          <w:bdr w:val="none" w:sz="0" w:space="0" w:color="auto" w:frame="1"/>
          <w:rtl/>
          <w:lang w:eastAsia="fr-FR" w:bidi="ar-EG"/>
        </w:rPr>
        <w:t>إتمام</w:t>
      </w:r>
      <w:r w:rsidRPr="00D86A72">
        <w:rPr>
          <w:rFonts w:ascii="Palatino Linotype" w:eastAsia="Times New Roman" w:hAnsi="Palatino Linotype" w:cs="Times New Roman" w:hint="cs"/>
          <w:sz w:val="26"/>
          <w:szCs w:val="26"/>
          <w:bdr w:val="none" w:sz="0" w:space="0" w:color="auto" w:frame="1"/>
          <w:rtl/>
          <w:lang w:eastAsia="fr-FR" w:bidi="ar-EG"/>
        </w:rPr>
        <w:t xml:space="preserve"> تعيينه خلال ستين يوماً من تاريخ تسلم الطلب الذي قدمه إليها أحد الطرفين في هذا الشأن، جاز لكل من الطرفين أن يطلب من الأمين العام لمحكمة التحكيم الدائمة بلاهاي تسمية سلطة تعيين.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تقوم سلطة التعيين بناء على طلب أحد الطرفين بتعيين محكم واحد في أقرب وقت ممكن، وتتبع في هذا التعيين طريقة القوائم وفقاً لإجراءات التالية، إلا إذا اتفق الطرفان على استبعاد هذه الطريقة، أو رأت سلطة التعيين، بما لها من سلطة تقديرية، أن استعمالها لا يناسب ظروف الحال:</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ترسل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سلطة التعيين إلى الطرفين، بناء على طلب أحدهما، نسخة متطابقة من قائمة تتضمن ثلاثة أسماء في الأقل.</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لكل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من الطرفين خلال خمسة عشر يوماً من تاريخ تسلم هذه القائمة، أن يعيدها إلى سلطة التعيين بعد شطب </w:t>
      </w:r>
      <w:r w:rsidR="00772257" w:rsidRPr="00D86A72">
        <w:rPr>
          <w:rFonts w:ascii="Palatino Linotype" w:eastAsia="Times New Roman" w:hAnsi="Palatino Linotype" w:cs="Times New Roman" w:hint="cs"/>
          <w:sz w:val="26"/>
          <w:szCs w:val="26"/>
          <w:bdr w:val="none" w:sz="0" w:space="0" w:color="auto" w:frame="1"/>
          <w:rtl/>
          <w:lang w:eastAsia="fr-FR" w:bidi="ar-EG"/>
        </w:rPr>
        <w:t>الاسم</w:t>
      </w:r>
      <w:r w:rsidRPr="00D86A72">
        <w:rPr>
          <w:rFonts w:ascii="Palatino Linotype" w:eastAsia="Times New Roman" w:hAnsi="Palatino Linotype" w:cs="Times New Roman" w:hint="cs"/>
          <w:sz w:val="26"/>
          <w:szCs w:val="26"/>
          <w:bdr w:val="none" w:sz="0" w:space="0" w:color="auto" w:frame="1"/>
          <w:rtl/>
          <w:lang w:eastAsia="fr-FR" w:bidi="ar-EG"/>
        </w:rPr>
        <w:t xml:space="preserve"> أو الأسماء التي يعترض عليها وترقيم الأسماء المتبقية في القائمة حسب الترتيب الذي يفضله.</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ج- بعد انقضاء المدة المذكورة في الفقرة السابقة، تعين سلطة التعيين المحكم الواحد من بين الأسماء التي اعتمدها الطرفان في القائمتين اللتين أعيدتا إليها وبمراعاة ترتيب الأفضلية الذي أوضحه الطرفان.</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د- </w:t>
      </w:r>
      <w:r w:rsidR="00772257" w:rsidRPr="00D86A72">
        <w:rPr>
          <w:rFonts w:ascii="Times New Roman" w:eastAsia="Times New Roman" w:hAnsi="Times New Roman" w:cs="Times New Roman" w:hint="cs"/>
          <w:sz w:val="26"/>
          <w:szCs w:val="26"/>
          <w:bdr w:val="none" w:sz="0" w:space="0" w:color="auto" w:frame="1"/>
          <w:rtl/>
          <w:lang w:eastAsia="fr-FR" w:bidi="ar-EG"/>
        </w:rPr>
        <w:t>إذا</w:t>
      </w:r>
      <w:r w:rsidRPr="00D86A72">
        <w:rPr>
          <w:rFonts w:ascii="Times New Roman" w:eastAsia="Times New Roman" w:hAnsi="Times New Roman" w:cs="Times New Roman" w:hint="cs"/>
          <w:sz w:val="26"/>
          <w:szCs w:val="26"/>
          <w:bdr w:val="none" w:sz="0" w:space="0" w:color="auto" w:frame="1"/>
          <w:rtl/>
          <w:lang w:eastAsia="fr-FR" w:bidi="ar-EG"/>
        </w:rPr>
        <w:t xml:space="preserve"> تعذر لسبب ما، تعيين المحكم الواحد </w:t>
      </w:r>
      <w:r w:rsidR="00772257" w:rsidRPr="00D86A72">
        <w:rPr>
          <w:rFonts w:ascii="Times New Roman" w:eastAsia="Times New Roman" w:hAnsi="Times New Roman" w:cs="Times New Roman" w:hint="cs"/>
          <w:sz w:val="26"/>
          <w:szCs w:val="26"/>
          <w:bdr w:val="none" w:sz="0" w:space="0" w:color="auto" w:frame="1"/>
          <w:rtl/>
          <w:lang w:eastAsia="fr-FR" w:bidi="ar-EG"/>
        </w:rPr>
        <w:t>بإتباع</w:t>
      </w:r>
      <w:r w:rsidRPr="00D86A72">
        <w:rPr>
          <w:rFonts w:ascii="Times New Roman" w:eastAsia="Times New Roman" w:hAnsi="Times New Roman" w:cs="Times New Roman" w:hint="cs"/>
          <w:sz w:val="26"/>
          <w:szCs w:val="26"/>
          <w:bdr w:val="none" w:sz="0" w:space="0" w:color="auto" w:frame="1"/>
          <w:rtl/>
          <w:lang w:eastAsia="fr-FR" w:bidi="ar-EG"/>
        </w:rPr>
        <w:t xml:space="preserve"> هذه الإجراءات، كان لسلطة التعيين أن تمارس سلطتها التقديرية في تعيينه.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تراعي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سلطة التعيين، وهي بصدد اختيار المحكم، الاعتبارات التي من شأنها ضمان اختيار محكم مستقل ومحايد، وأن تأخذ بعين الاعتبار أنه من المستحسن أن يكون المحكم من جنسية غير جنسية أحد أطراف النزاع.</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(7):</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عندما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يراد تعيين ثلاثة محكمين، يختار كل طرف محكماً </w:t>
      </w:r>
      <w:r w:rsidR="00EF1EDA" w:rsidRPr="00D86A72">
        <w:rPr>
          <w:rFonts w:ascii="Palatino Linotype" w:eastAsia="Times New Roman" w:hAnsi="Palatino Linotype" w:cs="Times New Roman" w:hint="cs"/>
          <w:sz w:val="26"/>
          <w:szCs w:val="26"/>
          <w:bdr w:val="none" w:sz="0" w:space="0" w:color="auto" w:frame="1"/>
          <w:rtl/>
          <w:lang w:eastAsia="fr-FR" w:bidi="ar-EG"/>
        </w:rPr>
        <w:t>واحداً، ويختار المحكمان المعينا</w:t>
      </w:r>
      <w:r w:rsidRPr="00D86A72">
        <w:rPr>
          <w:rFonts w:ascii="Palatino Linotype" w:eastAsia="Times New Roman" w:hAnsi="Palatino Linotype" w:cs="Times New Roman" w:hint="cs"/>
          <w:sz w:val="26"/>
          <w:szCs w:val="26"/>
          <w:bdr w:val="none" w:sz="0" w:space="0" w:color="auto" w:frame="1"/>
          <w:rtl/>
          <w:lang w:eastAsia="fr-FR" w:bidi="ar-EG"/>
        </w:rPr>
        <w:t>ن على هذا النحو المحكم الثالث وهو</w:t>
      </w:r>
      <w:r w:rsidR="00EF1EDA" w:rsidRPr="00D86A72">
        <w:rPr>
          <w:rFonts w:ascii="Palatino Linotype" w:eastAsia="Times New Roman" w:hAnsi="Palatino Linotype" w:cs="Times New Roman"/>
          <w:sz w:val="26"/>
          <w:szCs w:val="26"/>
          <w:bdr w:val="none" w:sz="0" w:space="0" w:color="auto" w:frame="1"/>
          <w:lang w:eastAsia="fr-FR" w:bidi="ar-EG"/>
        </w:rPr>
        <w:t xml:space="preserve"> </w:t>
      </w:r>
      <w:r w:rsidRPr="00D86A72">
        <w:rPr>
          <w:rFonts w:ascii="Palatino Linotype" w:eastAsia="Times New Roman" w:hAnsi="Palatino Linotype" w:cs="Times New Roman" w:hint="cs"/>
          <w:sz w:val="26"/>
          <w:szCs w:val="26"/>
          <w:bdr w:val="none" w:sz="0" w:space="0" w:color="auto" w:frame="1"/>
          <w:rtl/>
          <w:lang w:eastAsia="fr-FR" w:bidi="ar-EG"/>
        </w:rPr>
        <w:t>الذي يتولى رئاسة هيئة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EF1EDA"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قام أحد الطرفين بإخطار الطرف الأخر باختيار محكم ولم يقم هذا الأخير، خلال ثلاثين يوماً من تاريخ </w:t>
      </w:r>
      <w:r w:rsidR="00772257">
        <w:rPr>
          <w:rFonts w:ascii="Palatino Linotype" w:eastAsia="Times New Roman" w:hAnsi="Palatino Linotype" w:cs="Times New Roman" w:hint="cs"/>
          <w:sz w:val="26"/>
          <w:szCs w:val="26"/>
          <w:bdr w:val="none" w:sz="0" w:space="0" w:color="auto" w:frame="1"/>
          <w:rtl/>
          <w:lang w:eastAsia="fr-FR" w:bidi="ar-EG"/>
        </w:rPr>
        <w:t>يت</w:t>
      </w:r>
      <w:r w:rsidRPr="00D86A72">
        <w:rPr>
          <w:rFonts w:ascii="Palatino Linotype" w:eastAsia="Times New Roman" w:hAnsi="Palatino Linotype" w:cs="Times New Roman" w:hint="cs"/>
          <w:sz w:val="26"/>
          <w:szCs w:val="26"/>
          <w:bdr w:val="none" w:sz="0" w:space="0" w:color="auto" w:frame="1"/>
          <w:rtl/>
          <w:lang w:eastAsia="fr-FR" w:bidi="ar-EG"/>
        </w:rPr>
        <w:t>س</w:t>
      </w:r>
      <w:r w:rsidR="00772257">
        <w:rPr>
          <w:rFonts w:ascii="Palatino Linotype" w:eastAsia="Times New Roman" w:hAnsi="Palatino Linotype" w:cs="Times New Roman" w:hint="cs"/>
          <w:sz w:val="26"/>
          <w:szCs w:val="26"/>
          <w:bdr w:val="none" w:sz="0" w:space="0" w:color="auto" w:frame="1"/>
          <w:rtl/>
          <w:lang w:eastAsia="fr-FR" w:bidi="ar-EG"/>
        </w:rPr>
        <w:t>ل</w:t>
      </w:r>
      <w:r w:rsidRPr="00D86A72">
        <w:rPr>
          <w:rFonts w:ascii="Palatino Linotype" w:eastAsia="Times New Roman" w:hAnsi="Palatino Linotype" w:cs="Times New Roman" w:hint="cs"/>
          <w:sz w:val="26"/>
          <w:szCs w:val="26"/>
          <w:bdr w:val="none" w:sz="0" w:space="0" w:color="auto" w:frame="1"/>
          <w:rtl/>
          <w:lang w:eastAsia="fr-FR" w:bidi="ar-EG"/>
        </w:rPr>
        <w:t xml:space="preserve">م الإخطار، بإخطار الطرف </w:t>
      </w:r>
      <w:r w:rsidR="00EF1EDA" w:rsidRPr="00D86A72">
        <w:rPr>
          <w:rFonts w:ascii="Palatino Linotype" w:eastAsia="Times New Roman" w:hAnsi="Palatino Linotype" w:cs="Times New Roman" w:hint="cs"/>
          <w:sz w:val="26"/>
          <w:szCs w:val="26"/>
          <w:bdr w:val="none" w:sz="0" w:space="0" w:color="auto" w:frame="1"/>
          <w:rtl/>
          <w:lang w:eastAsia="fr-FR" w:bidi="ar-EG"/>
        </w:rPr>
        <w:t>الأول</w:t>
      </w:r>
      <w:r w:rsidRPr="00D86A72">
        <w:rPr>
          <w:rFonts w:ascii="Palatino Linotype" w:eastAsia="Times New Roman" w:hAnsi="Palatino Linotype" w:cs="Times New Roman" w:hint="cs"/>
          <w:sz w:val="26"/>
          <w:szCs w:val="26"/>
          <w:bdr w:val="none" w:sz="0" w:space="0" w:color="auto" w:frame="1"/>
          <w:rtl/>
          <w:lang w:eastAsia="fr-FR" w:bidi="ar-EG"/>
        </w:rPr>
        <w:t xml:space="preserve"> بالمحكم الذي اختاره، فإنه: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يجوز</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للطرف الأول أن يطلب من سلطة التعيين التي بق أن اتفق الطرفان على تسميتها أن تتولى تعيين المحكم الثاني.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r w:rsidRPr="00D86A72">
        <w:rPr>
          <w:rFonts w:ascii="Palatino Linotype" w:eastAsia="Times New Roman" w:hAnsi="Palatino Linotype" w:cs="Times New Roman" w:hint="cs"/>
          <w:sz w:val="26"/>
          <w:szCs w:val="26"/>
          <w:bdr w:val="none" w:sz="0" w:space="0" w:color="auto" w:frame="1"/>
          <w:rtl/>
          <w:lang w:eastAsia="fr-FR" w:bidi="ar-EG"/>
        </w:rPr>
        <w:t xml:space="preserve">إذا لم يسبق للطرفين الاتفاق على تسمية سلطة تعيين أو إذا امتنعت سلطة التعيين التي اتفقا على تسميتها عن تعيين المحكم أو لم تتمكن من </w:t>
      </w:r>
      <w:r w:rsidR="00EF1EDA" w:rsidRPr="00D86A72">
        <w:rPr>
          <w:rFonts w:ascii="Palatino Linotype" w:eastAsia="Times New Roman" w:hAnsi="Palatino Linotype" w:cs="Times New Roman" w:hint="cs"/>
          <w:sz w:val="26"/>
          <w:szCs w:val="26"/>
          <w:bdr w:val="none" w:sz="0" w:space="0" w:color="auto" w:frame="1"/>
          <w:rtl/>
          <w:lang w:eastAsia="fr-FR" w:bidi="ar-EG"/>
        </w:rPr>
        <w:t>إتمام</w:t>
      </w:r>
      <w:r w:rsidRPr="00D86A72">
        <w:rPr>
          <w:rFonts w:ascii="Palatino Linotype" w:eastAsia="Times New Roman" w:hAnsi="Palatino Linotype" w:cs="Times New Roman" w:hint="cs"/>
          <w:sz w:val="26"/>
          <w:szCs w:val="26"/>
          <w:bdr w:val="none" w:sz="0" w:space="0" w:color="auto" w:frame="1"/>
          <w:rtl/>
          <w:lang w:eastAsia="fr-FR" w:bidi="ar-EG"/>
        </w:rPr>
        <w:t xml:space="preserve"> تعيينه خلال ثلاثين يوماً من تاريخ تسلم الطلب الذي قدمه إليها أحد الطرفين في هذا الشأن، جاز للطرف الأول أن يطلب من الأمين العام لمحكمة التحكيم الدائمة بلاهاي تسمية سلطة </w:t>
      </w:r>
      <w:r w:rsidRPr="00D86A72">
        <w:rPr>
          <w:rFonts w:ascii="Palatino Linotype" w:eastAsia="Times New Roman" w:hAnsi="Palatino Linotype" w:cs="Times New Roman" w:hint="cs"/>
          <w:sz w:val="26"/>
          <w:szCs w:val="26"/>
          <w:bdr w:val="none" w:sz="0" w:space="0" w:color="auto" w:frame="1"/>
          <w:rtl/>
          <w:lang w:eastAsia="fr-FR" w:bidi="ar-EG"/>
        </w:rPr>
        <w:lastRenderedPageBreak/>
        <w:t xml:space="preserve">التعيين، وله عندئذ أن يطلب من سلطة التعيين التي تمت تسميتها على هذا النحو تعيين المحكم الثاني.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وفي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كلتا الحالتين لسلطة التعيين ممارسة سلطتها التقديرية في تعيين المحكم.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EF1EDA"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انقضى ثلاثون يوماً من تاريخ تعيين المحكم الثاني دون أن يتفق المحكمان على اختيار المحكم الرئيسي، تولت سلطة تعيين اختيار هذا المحكم </w:t>
      </w:r>
      <w:r w:rsidR="00EF1EDA" w:rsidRPr="00D86A72">
        <w:rPr>
          <w:rFonts w:ascii="Palatino Linotype" w:eastAsia="Times New Roman" w:hAnsi="Palatino Linotype" w:cs="Times New Roman" w:hint="cs"/>
          <w:sz w:val="26"/>
          <w:szCs w:val="26"/>
          <w:bdr w:val="none" w:sz="0" w:space="0" w:color="auto" w:frame="1"/>
          <w:rtl/>
          <w:lang w:eastAsia="fr-FR" w:bidi="ar-EG"/>
        </w:rPr>
        <w:t>بإتباع</w:t>
      </w:r>
      <w:r w:rsidRPr="00D86A72">
        <w:rPr>
          <w:rFonts w:ascii="Palatino Linotype" w:eastAsia="Times New Roman" w:hAnsi="Palatino Linotype" w:cs="Times New Roman" w:hint="cs"/>
          <w:sz w:val="26"/>
          <w:szCs w:val="26"/>
          <w:bdr w:val="none" w:sz="0" w:space="0" w:color="auto" w:frame="1"/>
          <w:rtl/>
          <w:lang w:eastAsia="fr-FR" w:bidi="ar-EG"/>
        </w:rPr>
        <w:t xml:space="preserve"> نفس الطريقة التي يعين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المحكم الفرد بمقتضى المادة (6).</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(8):</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عندما يطلب من سلطة تعيين اختيار محكم وفقاً لأحكام المادة (6) أو المادة (7)، يجب على الطرف الذي يقدم الطلب أن يرسل إلى سلطة التعيين صورة من إخطار التحكيم، وصورة من العقد الذي نشأ عنه أو تعلق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النزاع، وصورة من اتفاق التحكيم </w:t>
      </w:r>
      <w:r w:rsidR="00EF1EDA"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لم يكن مدرجاً في العقد. ولسلطة التعيين أن تطلب من كل من الطرفين تقديم أية معلومات تبدو ضرورية لممارسة وظيفتها.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عند ترشيح اسم شخص أو أسماء أشخاص لتعيينهم كمحكمين، يجب ذكر أسمائهم كاملة وعناوينهم وجنسياتهم، مع بيان مؤهلاتهم.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رد المحكمين (المواد من 9 </w:t>
      </w:r>
      <w:proofErr w:type="gramStart"/>
      <w:r w:rsidRPr="00D86A72">
        <w:rPr>
          <w:rFonts w:ascii="Times New Roman" w:eastAsia="Times New Roman" w:hAnsi="Times New Roman" w:cs="Times New Roman" w:hint="cs"/>
          <w:sz w:val="26"/>
          <w:szCs w:val="26"/>
          <w:bdr w:val="none" w:sz="0" w:space="0" w:color="auto" w:frame="1"/>
          <w:rtl/>
          <w:lang w:eastAsia="fr-FR" w:bidi="ar-EG"/>
        </w:rPr>
        <w:t>إلى</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(9):</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يجب على من يرشح ليكون محكماً أن يصرح لمن يتصل </w:t>
      </w:r>
      <w:proofErr w:type="spellStart"/>
      <w:r w:rsidRPr="00D86A72">
        <w:rPr>
          <w:rFonts w:ascii="Times New Roman" w:eastAsia="Times New Roman" w:hAnsi="Times New Roman" w:cs="Times New Roman" w:hint="cs"/>
          <w:sz w:val="26"/>
          <w:szCs w:val="26"/>
          <w:bdr w:val="none" w:sz="0" w:space="0" w:color="auto" w:frame="1"/>
          <w:rtl/>
          <w:lang w:eastAsia="fr-FR" w:bidi="ar-EG"/>
        </w:rPr>
        <w:t>به</w:t>
      </w:r>
      <w:proofErr w:type="spellEnd"/>
      <w:r w:rsidRPr="00D86A72">
        <w:rPr>
          <w:rFonts w:ascii="Times New Roman" w:eastAsia="Times New Roman" w:hAnsi="Times New Roman" w:cs="Times New Roman" w:hint="cs"/>
          <w:sz w:val="26"/>
          <w:szCs w:val="26"/>
          <w:bdr w:val="none" w:sz="0" w:space="0" w:color="auto" w:frame="1"/>
          <w:rtl/>
          <w:lang w:eastAsia="fr-FR" w:bidi="ar-EG"/>
        </w:rPr>
        <w:t xml:space="preserve"> في أمر هذا الترشيح بكل الظروف التي من شأنها إثارة الشكوك لها ما يبررها حول حياده أو استقلاله وعلى المحكم بعد تعيينه أو اختياره التصريح بمثل هذه الظروف </w:t>
      </w:r>
      <w:r w:rsidR="00772257" w:rsidRPr="00D86A72">
        <w:rPr>
          <w:rFonts w:ascii="Times New Roman" w:eastAsia="Times New Roman" w:hAnsi="Times New Roman" w:cs="Times New Roman" w:hint="cs"/>
          <w:sz w:val="26"/>
          <w:szCs w:val="26"/>
          <w:bdr w:val="none" w:sz="0" w:space="0" w:color="auto" w:frame="1"/>
          <w:rtl/>
          <w:lang w:eastAsia="fr-FR" w:bidi="ar-EG"/>
        </w:rPr>
        <w:t>لطرفي</w:t>
      </w:r>
      <w:r w:rsidRPr="00D86A72">
        <w:rPr>
          <w:rFonts w:ascii="Times New Roman" w:eastAsia="Times New Roman" w:hAnsi="Times New Roman" w:cs="Times New Roman" w:hint="cs"/>
          <w:sz w:val="26"/>
          <w:szCs w:val="26"/>
          <w:bdr w:val="none" w:sz="0" w:space="0" w:color="auto" w:frame="1"/>
          <w:rtl/>
          <w:lang w:eastAsia="fr-FR" w:bidi="ar-EG"/>
        </w:rPr>
        <w:t xml:space="preserve"> النزاع إلا إذا كان قد سبق أن أحاطهما علماً </w:t>
      </w:r>
      <w:proofErr w:type="spellStart"/>
      <w:r w:rsidRPr="00D86A72">
        <w:rPr>
          <w:rFonts w:ascii="Times New Roman" w:eastAsia="Times New Roman" w:hAnsi="Times New Roman" w:cs="Times New Roman" w:hint="cs"/>
          <w:sz w:val="26"/>
          <w:szCs w:val="26"/>
          <w:bdr w:val="none" w:sz="0" w:space="0" w:color="auto" w:frame="1"/>
          <w:rtl/>
          <w:lang w:eastAsia="fr-FR" w:bidi="ar-EG"/>
        </w:rPr>
        <w:t>بها</w:t>
      </w:r>
      <w:proofErr w:type="spellEnd"/>
      <w:r w:rsidRPr="00D86A72">
        <w:rPr>
          <w:rFonts w:ascii="Times New Roman" w:eastAsia="Times New Roman" w:hAnsi="Times New Roman"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(10):</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يجوز</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رد المحكم إذا وجدت ظروف تثير شكوكاً لها ما يبررها حول حياده أو استقلاله.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لا يجوز لأي من </w:t>
      </w:r>
      <w:r w:rsidR="00EF1EDA" w:rsidRPr="00D86A72">
        <w:rPr>
          <w:rFonts w:ascii="Palatino Linotype" w:eastAsia="Times New Roman" w:hAnsi="Palatino Linotype" w:cs="Times New Roman" w:hint="cs"/>
          <w:sz w:val="26"/>
          <w:szCs w:val="26"/>
          <w:bdr w:val="none" w:sz="0" w:space="0" w:color="auto" w:frame="1"/>
          <w:rtl/>
          <w:lang w:eastAsia="fr-FR" w:bidi="ar-EG"/>
        </w:rPr>
        <w:t>طرفي</w:t>
      </w:r>
      <w:r w:rsidRPr="00D86A72">
        <w:rPr>
          <w:rFonts w:ascii="Palatino Linotype" w:eastAsia="Times New Roman" w:hAnsi="Palatino Linotype" w:cs="Times New Roman" w:hint="cs"/>
          <w:sz w:val="26"/>
          <w:szCs w:val="26"/>
          <w:bdr w:val="none" w:sz="0" w:space="0" w:color="auto" w:frame="1"/>
          <w:rtl/>
          <w:lang w:eastAsia="fr-FR" w:bidi="ar-EG"/>
        </w:rPr>
        <w:t xml:space="preserve"> النزاع رد المحكم الذي اختاره إلا لأسباب لم </w:t>
      </w:r>
      <w:proofErr w:type="spellStart"/>
      <w:r w:rsidRPr="00D86A72">
        <w:rPr>
          <w:rFonts w:ascii="Palatino Linotype" w:eastAsia="Times New Roman" w:hAnsi="Palatino Linotype" w:cs="Times New Roman" w:hint="cs"/>
          <w:sz w:val="26"/>
          <w:szCs w:val="26"/>
          <w:bdr w:val="none" w:sz="0" w:space="0" w:color="auto" w:frame="1"/>
          <w:rtl/>
          <w:lang w:eastAsia="fr-FR" w:bidi="ar-EG"/>
        </w:rPr>
        <w:t>يتبينها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إلا بعد أن تم تعيين هذا المحكم.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(11):</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على الطرف الذي يعتزم رد المحكم أن يرسل إخطاراً بطلب الرد خلال خمسة عشر يوماً من تاريخ إخطاره بتعيين هذا المحكم أو خلال خمسة عشر يوماً من تاريخ علمه بالظروف المذكورة في المادتين </w:t>
      </w:r>
      <w:proofErr w:type="gramStart"/>
      <w:r w:rsidRPr="00D86A72">
        <w:rPr>
          <w:rFonts w:ascii="Palatino Linotype" w:eastAsia="Times New Roman" w:hAnsi="Palatino Linotype" w:cs="Times New Roman" w:hint="cs"/>
          <w:sz w:val="26"/>
          <w:szCs w:val="26"/>
          <w:bdr w:val="none" w:sz="0" w:space="0" w:color="auto" w:frame="1"/>
          <w:rtl/>
          <w:lang w:eastAsia="fr-FR" w:bidi="ar-EG"/>
        </w:rPr>
        <w:t>(9 ،</w:t>
      </w:r>
      <w:proofErr w:type="gramEnd"/>
      <w:r w:rsidRPr="00D86A72">
        <w:rPr>
          <w:rFonts w:ascii="Palatino Linotype" w:eastAsia="Times New Roman" w:hAnsi="Palatino Linotype" w:cs="Times New Roman" w:hint="cs"/>
          <w:sz w:val="26"/>
          <w:szCs w:val="26"/>
          <w:bdr w:val="none" w:sz="0" w:space="0" w:color="auto" w:frame="1"/>
          <w:rtl/>
          <w:lang w:eastAsia="fr-FR" w:bidi="ar-EG"/>
        </w:rPr>
        <w:t>10).</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يخطر الطرف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الأخر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والمحكم المطلوب رده والعضوان </w:t>
      </w:r>
      <w:r w:rsidR="00EF1EDA" w:rsidRPr="00D86A72">
        <w:rPr>
          <w:rFonts w:ascii="Palatino Linotype" w:eastAsia="Times New Roman" w:hAnsi="Palatino Linotype" w:cs="Times New Roman" w:hint="cs"/>
          <w:sz w:val="26"/>
          <w:szCs w:val="26"/>
          <w:bdr w:val="none" w:sz="0" w:space="0" w:color="auto" w:frame="1"/>
          <w:rtl/>
          <w:lang w:eastAsia="fr-FR" w:bidi="ar-EG"/>
        </w:rPr>
        <w:t>الآخران</w:t>
      </w:r>
      <w:r w:rsidRPr="00D86A72">
        <w:rPr>
          <w:rFonts w:ascii="Palatino Linotype" w:eastAsia="Times New Roman" w:hAnsi="Palatino Linotype" w:cs="Times New Roman" w:hint="cs"/>
          <w:sz w:val="26"/>
          <w:szCs w:val="26"/>
          <w:bdr w:val="none" w:sz="0" w:space="0" w:color="auto" w:frame="1"/>
          <w:rtl/>
          <w:lang w:eastAsia="fr-FR" w:bidi="ar-EG"/>
        </w:rPr>
        <w:t xml:space="preserve"> في هي</w:t>
      </w:r>
      <w:r w:rsidR="00772257">
        <w:rPr>
          <w:rFonts w:ascii="Palatino Linotype" w:eastAsia="Times New Roman" w:hAnsi="Palatino Linotype" w:cs="Times New Roman" w:hint="cs"/>
          <w:sz w:val="26"/>
          <w:szCs w:val="26"/>
          <w:bdr w:val="none" w:sz="0" w:space="0" w:color="auto" w:frame="1"/>
          <w:rtl/>
          <w:lang w:eastAsia="fr-FR" w:bidi="ar-EG"/>
        </w:rPr>
        <w:t>ئ</w:t>
      </w:r>
      <w:r w:rsidRPr="00D86A72">
        <w:rPr>
          <w:rFonts w:ascii="Palatino Linotype" w:eastAsia="Times New Roman" w:hAnsi="Palatino Linotype" w:cs="Times New Roman" w:hint="cs"/>
          <w:sz w:val="26"/>
          <w:szCs w:val="26"/>
          <w:bdr w:val="none" w:sz="0" w:space="0" w:color="auto" w:frame="1"/>
          <w:rtl/>
          <w:lang w:eastAsia="fr-FR" w:bidi="ar-EG"/>
        </w:rPr>
        <w:t xml:space="preserve">ة التحكيم بطلب الرد. ويكون الإخطار كتابة،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وتبين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فيه أسباب الرد.</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عندما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يطلب أحد الطرفين رد محكم، يجوز للطرف الأخر الموافقة على الرد، كما يجوز للمحكم الذي طلب رده التنحي عن نظر الدعوى. ولا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تعتبر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هذه الموافقة أو هذا التنحي </w:t>
      </w:r>
      <w:r w:rsidR="00772257" w:rsidRPr="00D86A72">
        <w:rPr>
          <w:rFonts w:ascii="Palatino Linotype" w:eastAsia="Times New Roman" w:hAnsi="Palatino Linotype" w:cs="Times New Roman" w:hint="cs"/>
          <w:sz w:val="26"/>
          <w:szCs w:val="26"/>
          <w:bdr w:val="none" w:sz="0" w:space="0" w:color="auto" w:frame="1"/>
          <w:rtl/>
          <w:lang w:eastAsia="fr-FR" w:bidi="ar-EG"/>
        </w:rPr>
        <w:t>إقرارا</w:t>
      </w:r>
      <w:r w:rsidRPr="00D86A72">
        <w:rPr>
          <w:rFonts w:ascii="Palatino Linotype" w:eastAsia="Times New Roman" w:hAnsi="Palatino Linotype" w:cs="Times New Roman" w:hint="cs"/>
          <w:sz w:val="26"/>
          <w:szCs w:val="26"/>
          <w:bdr w:val="none" w:sz="0" w:space="0" w:color="auto" w:frame="1"/>
          <w:rtl/>
          <w:lang w:eastAsia="fr-FR" w:bidi="ar-EG"/>
        </w:rPr>
        <w:t xml:space="preserve"> ضمنياً بصحة الأسباب التي يستند إليها طلب الرد. وفي كلتا الحالتين تتبع في تعيين المحكم البديل كل الإجراءات المنصوص عليها في المادتين 6 و7 ولو لم يمارس أحد الطرفين </w:t>
      </w:r>
      <w:r w:rsidR="00EF1EDA" w:rsidRPr="00D86A72">
        <w:rPr>
          <w:rFonts w:ascii="Palatino Linotype" w:eastAsia="Times New Roman" w:hAnsi="Palatino Linotype" w:cs="Times New Roman" w:hint="cs"/>
          <w:sz w:val="26"/>
          <w:szCs w:val="26"/>
          <w:bdr w:val="none" w:sz="0" w:space="0" w:color="auto" w:frame="1"/>
          <w:rtl/>
          <w:lang w:eastAsia="fr-FR" w:bidi="ar-EG"/>
        </w:rPr>
        <w:t>ا</w:t>
      </w:r>
      <w:r w:rsidRPr="00D86A72">
        <w:rPr>
          <w:rFonts w:ascii="Palatino Linotype" w:eastAsia="Times New Roman" w:hAnsi="Palatino Linotype" w:cs="Times New Roman" w:hint="cs"/>
          <w:sz w:val="26"/>
          <w:szCs w:val="26"/>
          <w:bdr w:val="none" w:sz="0" w:space="0" w:color="auto" w:frame="1"/>
          <w:rtl/>
          <w:lang w:eastAsia="fr-FR" w:bidi="ar-EG"/>
        </w:rPr>
        <w:t>ثنا</w:t>
      </w:r>
      <w:r w:rsidR="00EF1EDA" w:rsidRPr="00D86A72">
        <w:rPr>
          <w:rFonts w:ascii="Palatino Linotype" w:eastAsia="Times New Roman" w:hAnsi="Palatino Linotype" w:cs="Times New Roman" w:hint="cs"/>
          <w:sz w:val="26"/>
          <w:szCs w:val="26"/>
          <w:bdr w:val="none" w:sz="0" w:space="0" w:color="auto" w:frame="1"/>
          <w:rtl/>
          <w:lang w:eastAsia="fr-FR"/>
        </w:rPr>
        <w:t>ن</w:t>
      </w:r>
      <w:r w:rsidRPr="00D86A72">
        <w:rPr>
          <w:rFonts w:ascii="Palatino Linotype" w:eastAsia="Times New Roman" w:hAnsi="Palatino Linotype" w:cs="Times New Roman" w:hint="cs"/>
          <w:sz w:val="26"/>
          <w:szCs w:val="26"/>
          <w:bdr w:val="none" w:sz="0" w:space="0" w:color="auto" w:frame="1"/>
          <w:rtl/>
          <w:lang w:eastAsia="fr-FR" w:bidi="ar-EG"/>
        </w:rPr>
        <w:t xml:space="preserve"> إجراءات تعيين المحكم الذي طلب رده حقه في هذا التعيين أو الاشتراك فيه.</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(12):</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EF1EDA"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لم يوافق الطرف الأخر على طلب الرد ولم يتنح المحكم المطلوب رده عن نظر الدعوى، فإن القرار في طلب الرد يصدر على النحو التالي: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00772257"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كان تعيين المحكم قد قامت بع سلطة تعيين، فهي التي تصدر القرار.</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proofErr w:type="gramStart"/>
      <w:r w:rsidR="00772257"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لم يكن التعيين قد قامت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سلطة تعيين ولكن سبق تسمية مثل هذه السلطة، فهي التي تصدر القرار.</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ج- في جميع الحالات الأخرى يصدر القرار من سلطة التعيين التي تتم تسميتها وفقاً للإجراءات المنصوص عليها في المادة (6).</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قررت سلطة التعيين رد المحكم، وجب تعيين أو ا</w:t>
      </w:r>
      <w:r w:rsidR="00772257">
        <w:rPr>
          <w:rFonts w:ascii="Palatino Linotype" w:eastAsia="Times New Roman" w:hAnsi="Palatino Linotype" w:cs="Times New Roman" w:hint="cs"/>
          <w:sz w:val="26"/>
          <w:szCs w:val="26"/>
          <w:bdr w:val="none" w:sz="0" w:space="0" w:color="auto" w:frame="1"/>
          <w:rtl/>
          <w:lang w:eastAsia="fr-FR" w:bidi="ar-EG"/>
        </w:rPr>
        <w:t>ختيار محكم أخر بدلاً منه وذلك ب</w:t>
      </w:r>
      <w:r w:rsidRPr="00D86A72">
        <w:rPr>
          <w:rFonts w:ascii="Palatino Linotype" w:eastAsia="Times New Roman" w:hAnsi="Palatino Linotype" w:cs="Times New Roman" w:hint="cs"/>
          <w:sz w:val="26"/>
          <w:szCs w:val="26"/>
          <w:bdr w:val="none" w:sz="0" w:space="0" w:color="auto" w:frame="1"/>
          <w:rtl/>
          <w:lang w:eastAsia="fr-FR" w:bidi="ar-EG"/>
        </w:rPr>
        <w:t xml:space="preserve">تباع الإجراءات المنصوص عليها في المواد من (6 إلى 9) بشأن تعيين أو اختيار محكم. أما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تضمنت هذه الإجراءات تسمية سلطة تعيين، فيجب أن تقوم بتعيين المحكم البديل سلطة التعيين، التي بتت في طلب الرد.</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تبديل</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المحكم: المادة (13):</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في حالة وفاة أحد المحكمين أو استقالته أثناء إجراءات التحكيم، يعي</w:t>
      </w:r>
      <w:r w:rsidR="00772257">
        <w:rPr>
          <w:rFonts w:ascii="Palatino Linotype" w:eastAsia="Times New Roman" w:hAnsi="Palatino Linotype" w:cs="Times New Roman" w:hint="cs"/>
          <w:sz w:val="26"/>
          <w:szCs w:val="26"/>
          <w:bdr w:val="none" w:sz="0" w:space="0" w:color="auto" w:frame="1"/>
          <w:rtl/>
          <w:lang w:eastAsia="fr-FR" w:bidi="ar-EG"/>
        </w:rPr>
        <w:t>ن أو يختار محكم أخر بدلاً منه ب</w:t>
      </w:r>
      <w:r w:rsidRPr="00D86A72">
        <w:rPr>
          <w:rFonts w:ascii="Palatino Linotype" w:eastAsia="Times New Roman" w:hAnsi="Palatino Linotype" w:cs="Times New Roman" w:hint="cs"/>
          <w:sz w:val="26"/>
          <w:szCs w:val="26"/>
          <w:bdr w:val="none" w:sz="0" w:space="0" w:color="auto" w:frame="1"/>
          <w:rtl/>
          <w:lang w:eastAsia="fr-FR" w:bidi="ar-EG"/>
        </w:rPr>
        <w:t>تباع الإجراءات المنصوص عليها في المواد من (6 إلى 9) التي كانت واجبة التطبيق على تعيين أو اختيار المحكم الجاري تبديله.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lastRenderedPageBreak/>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 حالة عدم قيام أحد المحكمين بمهمته أو في حالة وجود استحالة قانونية أو فعلية تحول دونه والقيام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تطبق الإجراءات المنصوص عليها في المواد السابقة بشأن رد المحكمين وتبديلهم.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إعادة سماع المرافعات الشفوية في حالة تبديل محكم: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(14):</w:t>
      </w:r>
    </w:p>
    <w:p w:rsidR="00DD3AD2" w:rsidRPr="00D86A72" w:rsidRDefault="00772257"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إذا</w:t>
      </w:r>
      <w:proofErr w:type="gramEnd"/>
      <w:r w:rsidR="00DD3AD2" w:rsidRPr="00D86A72">
        <w:rPr>
          <w:rFonts w:ascii="Times New Roman" w:eastAsia="Times New Roman" w:hAnsi="Times New Roman" w:cs="Times New Roman" w:hint="cs"/>
          <w:sz w:val="26"/>
          <w:szCs w:val="26"/>
          <w:bdr w:val="none" w:sz="0" w:space="0" w:color="auto" w:frame="1"/>
          <w:rtl/>
          <w:lang w:eastAsia="fr-FR" w:bidi="ar-EG"/>
        </w:rPr>
        <w:t xml:space="preserve"> اقتضى الأمر وفقاً للمواد من (11 إلى 13) تبديل المحكم الواحد أو المحكم الرئيسي، وجب إعادة سماع المرافعات الشفوية التي سبق تقديمها، وإذا تعلق الأمر بتبديل أي محكم أخر فإن قرار إعادة سماع المرافعات السابقة يترك لتقدير هيئة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lang w:eastAsia="fr-FR"/>
        </w:rPr>
      </w:pPr>
      <w:r w:rsidRPr="00D86A72">
        <w:rPr>
          <w:rFonts w:ascii="Times New Roman" w:eastAsia="Times New Roman" w:hAnsi="Times New Roman" w:cs="Times New Roman" w:hint="cs"/>
          <w:sz w:val="26"/>
          <w:szCs w:val="26"/>
          <w:bdr w:val="none" w:sz="0" w:space="0" w:color="auto" w:frame="1"/>
          <w:rtl/>
          <w:lang w:eastAsia="fr-FR" w:bidi="ar-EG"/>
        </w:rPr>
        <w:t>الفصل الثالث – إجراءات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أحكام</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عامة: المادة (15):</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مع مراعاة أحكام هذه القواعد، لهيئة التحكيم ممارسة التحكيم بالكيفية التي تراها مناسبة شريطة أن تعامل الطرفين على قدم المساواة وأن تهيئ لكل منهما في جميع مراحل الإجراءات فرصة كاملة لعرض قضيته.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تعقد هيئة التحكيم بناء على طلب أي من الطرفين في أية مرحلة من الإجراءات جلسات لسماع شهادة الشهود بما في ذلك الشهود الخبراء أو لسماع المرافعات الشفوية. فإذا لم يتقدم أي من الطرفين بمثل هذا الطلب فإن هيئة التحكيم تقرر ما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00772257">
        <w:rPr>
          <w:rFonts w:ascii="Palatino Linotype" w:eastAsia="Times New Roman" w:hAnsi="Palatino Linotype" w:cs="Times New Roman" w:hint="cs"/>
          <w:sz w:val="26"/>
          <w:szCs w:val="26"/>
          <w:bdr w:val="none" w:sz="0" w:space="0" w:color="auto" w:frame="1"/>
          <w:rtl/>
          <w:lang w:eastAsia="fr-FR" w:bidi="ar-EG"/>
        </w:rPr>
        <w:t xml:space="preserve"> كان من الأحسن</w:t>
      </w:r>
      <w:r w:rsidRPr="00D86A72">
        <w:rPr>
          <w:rFonts w:ascii="Palatino Linotype" w:eastAsia="Times New Roman" w:hAnsi="Palatino Linotype" w:cs="Times New Roman" w:hint="cs"/>
          <w:sz w:val="26"/>
          <w:szCs w:val="26"/>
          <w:bdr w:val="none" w:sz="0" w:space="0" w:color="auto" w:frame="1"/>
          <w:rtl/>
          <w:lang w:eastAsia="fr-FR" w:bidi="ar-EG"/>
        </w:rPr>
        <w:t xml:space="preserve"> عقد تلك الجلسات أو السير في الإجراءات على أساس الوثائق وغيرها من المستندات.</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الوثائق</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أو المعلومات التي يقدمها أحد الطرفين إلى هيئة التحكيم يجب أن يرسلها هذا الطرف في نفس الوقت إلى الطرف الأخر.</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مكان</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التحكيم: المادة (16):</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لم يتفق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الطرفان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على مكان إجراء التحكيم، تتولى هيئة التحكيم تحديد هذا المكان مع مراعاة ظروف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تعيين محل إجراء التحكيم داخل الدولة التي اتفق عليها الطرفان، ولها سماع شهود وعقد اجتماعات للمداولة بين أعضائها في أي مكان تراه مناسباً مع مراعاة ظروف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أن تجتمع في أي مكان تراه مناسباً لمعاينة بضائع أو أموال أخرى أو لفحص مستندات، ويجب إخطار الطرفين بوقت كاف قبل ميعاد هذه المعاينات أو الفحوص ليتمكنا من الحضور وقت إجرائها.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يصدر قرار التحكيم في مكان إجراء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اللغة</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(17):</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مع مراعاة ما قد يتفق عليه الطرفان، تبادر هيئة التحكيم إثر تشكيلها إلى تعيين اللغة أو اللغات التي تستخدم في الإجراءات. ويسري هذا التعيين على بيان الدعوى وبيان الدفاع وكل </w:t>
      </w:r>
      <w:proofErr w:type="gramStart"/>
      <w:r w:rsidRPr="00D86A72">
        <w:rPr>
          <w:rFonts w:ascii="Palatino Linotype" w:eastAsia="Times New Roman" w:hAnsi="Palatino Linotype" w:cs="Times New Roman" w:hint="cs"/>
          <w:sz w:val="26"/>
          <w:szCs w:val="26"/>
          <w:bdr w:val="none" w:sz="0" w:space="0" w:color="auto" w:frame="1"/>
          <w:rtl/>
          <w:lang w:eastAsia="fr-FR" w:bidi="ar-EG"/>
        </w:rPr>
        <w:t>بيان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مكتوب أخر. كما يسري على اللغة أو اللغات التي تستخدم في جلسات سماع المرافعات الشفوية </w:t>
      </w:r>
      <w:proofErr w:type="gramStart"/>
      <w:r w:rsidRPr="00D86A72">
        <w:rPr>
          <w:rFonts w:ascii="Palatino Linotype" w:eastAsia="Times New Roman" w:hAnsi="Palatino Linotype" w:cs="Times New Roman" w:hint="cs"/>
          <w:sz w:val="26"/>
          <w:szCs w:val="26"/>
          <w:bdr w:val="none" w:sz="0" w:space="0" w:color="auto" w:frame="1"/>
          <w:rtl/>
          <w:lang w:eastAsia="fr-FR" w:bidi="ar-EG"/>
        </w:rPr>
        <w:t>إن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عقدت مثل هذه الجلسات.</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لهيئة التحكيم أن تأمر بأن ترفق بالوثائق التي تقدم بلغاتها الأصلية مع بيان الدعوى أو بيان الدفاع وبالوثائق أو المستندات التكميلية التي تقدم أثناء الإجراءات، ترجمة إلى اللغة أو اللغات التي اتفق عليها الطرفان أو عينتها هيئة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بيان الدعوى: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(18):</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772257">
        <w:rPr>
          <w:rFonts w:ascii="Palatino Linotype" w:eastAsia="Times New Roman" w:hAnsi="Palatino Linotype" w:cs="Times New Roman" w:hint="cs"/>
          <w:sz w:val="26"/>
          <w:szCs w:val="26"/>
          <w:bdr w:val="none" w:sz="0" w:space="0" w:color="auto" w:frame="1"/>
          <w:rtl/>
          <w:lang w:eastAsia="fr-FR" w:bidi="ar-EG"/>
        </w:rPr>
        <w:t>فيما</w:t>
      </w:r>
      <w:proofErr w:type="gramEnd"/>
      <w:r w:rsidR="00772257">
        <w:rPr>
          <w:rFonts w:ascii="Palatino Linotype" w:eastAsia="Times New Roman" w:hAnsi="Palatino Linotype" w:cs="Times New Roman" w:hint="cs"/>
          <w:sz w:val="26"/>
          <w:szCs w:val="26"/>
          <w:bdr w:val="none" w:sz="0" w:space="0" w:color="auto" w:frame="1"/>
          <w:rtl/>
          <w:lang w:eastAsia="fr-FR" w:bidi="ar-EG"/>
        </w:rPr>
        <w:t xml:space="preserve"> عد</w:t>
      </w:r>
      <w:r w:rsidRPr="00D86A72">
        <w:rPr>
          <w:rFonts w:ascii="Palatino Linotype" w:eastAsia="Times New Roman" w:hAnsi="Palatino Linotype" w:cs="Times New Roman" w:hint="cs"/>
          <w:sz w:val="26"/>
          <w:szCs w:val="26"/>
          <w:bdr w:val="none" w:sz="0" w:space="0" w:color="auto" w:frame="1"/>
          <w:rtl/>
          <w:lang w:eastAsia="fr-FR" w:bidi="ar-EG"/>
        </w:rPr>
        <w:t xml:space="preserve">ا الحالة التي يتضمن فيها إخطار التحكيم بيان الدعوى، يجب أن يرسل المدعي، خلال المدة التي تحددها هيئة التحكيم، إلى المدعى عليه وإلى كل واحد من المحكمين، بياناً مكتوباً بدعواه.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وترفق</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بهذا البيان صورة من العقد وصورة من اتفاق التحكيم </w:t>
      </w:r>
      <w:r w:rsidR="00772257"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لم يكن هذا الاتفاق وارد في العقد.</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أن </w:t>
      </w:r>
      <w:proofErr w:type="spellStart"/>
      <w:r w:rsidRPr="00D86A72">
        <w:rPr>
          <w:rFonts w:ascii="Palatino Linotype" w:eastAsia="Times New Roman" w:hAnsi="Palatino Linotype" w:cs="Times New Roman" w:hint="cs"/>
          <w:sz w:val="26"/>
          <w:szCs w:val="26"/>
          <w:bdr w:val="none" w:sz="0" w:space="0" w:color="auto" w:frame="1"/>
          <w:rtl/>
          <w:lang w:eastAsia="fr-FR" w:bidi="ar-EG"/>
        </w:rPr>
        <w:t>يشتمل</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بيان الدعوى على البيانات التالية: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r w:rsidRPr="00D86A72">
        <w:rPr>
          <w:rFonts w:ascii="Palatino Linotype" w:eastAsia="Times New Roman" w:hAnsi="Palatino Linotype" w:cs="Times New Roman" w:hint="cs"/>
          <w:sz w:val="26"/>
          <w:szCs w:val="26"/>
          <w:bdr w:val="none" w:sz="0" w:space="0" w:color="auto" w:frame="1"/>
          <w:rtl/>
          <w:lang w:eastAsia="fr-FR" w:bidi="ar-EG"/>
        </w:rPr>
        <w:t xml:space="preserve">اسم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المدعي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واسم المدعى عليه وعنوان كل منهما.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بيان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بالوقائع المؤيدة للدعوى.</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ج- المسائل موضوع النزاع.</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د- </w:t>
      </w:r>
      <w:proofErr w:type="gramStart"/>
      <w:r w:rsidRPr="00D86A72">
        <w:rPr>
          <w:rFonts w:ascii="Times New Roman" w:eastAsia="Times New Roman" w:hAnsi="Times New Roman" w:cs="Times New Roman" w:hint="cs"/>
          <w:sz w:val="26"/>
          <w:szCs w:val="26"/>
          <w:bdr w:val="none" w:sz="0" w:space="0" w:color="auto" w:frame="1"/>
          <w:rtl/>
          <w:lang w:eastAsia="fr-FR" w:bidi="ar-EG"/>
        </w:rPr>
        <w:t>الطلبات</w:t>
      </w:r>
      <w:proofErr w:type="gramEnd"/>
      <w:r w:rsidRPr="00D86A72">
        <w:rPr>
          <w:rFonts w:ascii="Times New Roman" w:eastAsia="Times New Roman" w:hAnsi="Times New Roman"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ويجوز</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للمدعى أن يرفق ببيان دعواه كل الوثائق التي يعتقد أن لها صلة بالدعوى أو أن يشير في البيان إلى الوثائق وأدلة الإثبات الأخرى التي يعتزم تقديمها.</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بيان</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الدفاع: المادة (19):</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أن يرسل المدعى عليه، خلال المدة التي تحددها هيئة التحكيم. </w:t>
      </w:r>
      <w:proofErr w:type="gramStart"/>
      <w:r w:rsidRPr="00D86A72">
        <w:rPr>
          <w:rFonts w:ascii="Palatino Linotype" w:eastAsia="Times New Roman" w:hAnsi="Palatino Linotype" w:cs="Times New Roman" w:hint="cs"/>
          <w:sz w:val="26"/>
          <w:szCs w:val="26"/>
          <w:bdr w:val="none" w:sz="0" w:space="0" w:color="auto" w:frame="1"/>
          <w:rtl/>
          <w:lang w:eastAsia="fr-FR" w:bidi="ar-EG"/>
        </w:rPr>
        <w:t>إلى</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المدعي وإلى كل واحد من المحكمين بياناً مكتوباً بالرد على بيان المدعي.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lastRenderedPageBreak/>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يجب أن يشمل البيان رداً على ما جاء ببيان الدعوى بشأن المسائل المذكورة في البنود (ب) و(ج) و(د) (من الفقرة 2 من المادة 18) ويجوز للمدعى عليه أن يرفق ببيان الدفاع الوثائق التي يستند إليها في دفاعه أو أن يشير في البيان إلى الوثائق وأدلة الإثبات الأخرى التي يعتزم تقديمها.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للمدعى عليه أن يقدم في بيان الدفاع، أو في مرحلة لاحقة من إجراءات التحكيم </w:t>
      </w:r>
      <w:r w:rsidR="00772257" w:rsidRPr="00D86A72">
        <w:rPr>
          <w:rFonts w:ascii="Palatino Linotype" w:eastAsia="Times New Roman" w:hAnsi="Palatino Linotype" w:cs="Times New Roman" w:hint="cs"/>
          <w:sz w:val="26"/>
          <w:szCs w:val="26"/>
          <w:bdr w:val="none" w:sz="0" w:space="0" w:color="auto" w:frame="1"/>
          <w:rtl/>
          <w:lang w:eastAsia="fr-FR" w:bidi="ar-EG"/>
        </w:rPr>
        <w:t>إ</w:t>
      </w:r>
      <w:r w:rsidR="00772257">
        <w:rPr>
          <w:rFonts w:ascii="Palatino Linotype" w:eastAsia="Times New Roman" w:hAnsi="Palatino Linotype" w:cs="Times New Roman" w:hint="cs"/>
          <w:sz w:val="26"/>
          <w:szCs w:val="26"/>
          <w:bdr w:val="none" w:sz="0" w:space="0" w:color="auto" w:frame="1"/>
          <w:rtl/>
          <w:lang w:eastAsia="fr-FR" w:bidi="ar-EG"/>
        </w:rPr>
        <w:t>ذا قررت هيئة التحكيم أن الظروف ي</w:t>
      </w:r>
      <w:r w:rsidRPr="00D86A72">
        <w:rPr>
          <w:rFonts w:ascii="Palatino Linotype" w:eastAsia="Times New Roman" w:hAnsi="Palatino Linotype" w:cs="Times New Roman" w:hint="cs"/>
          <w:sz w:val="26"/>
          <w:szCs w:val="26"/>
          <w:bdr w:val="none" w:sz="0" w:space="0" w:color="auto" w:frame="1"/>
          <w:rtl/>
          <w:lang w:eastAsia="fr-FR" w:bidi="ar-EG"/>
        </w:rPr>
        <w:t>برر</w:t>
      </w:r>
      <w:r w:rsidR="00772257">
        <w:rPr>
          <w:rFonts w:ascii="Palatino Linotype" w:eastAsia="Times New Roman" w:hAnsi="Palatino Linotype" w:cs="Times New Roman" w:hint="cs"/>
          <w:sz w:val="26"/>
          <w:szCs w:val="26"/>
          <w:bdr w:val="none" w:sz="0" w:space="0" w:color="auto" w:frame="1"/>
          <w:rtl/>
          <w:lang w:eastAsia="fr-FR" w:bidi="ar-EG"/>
        </w:rPr>
        <w:t xml:space="preserve">ها </w:t>
      </w:r>
      <w:r w:rsidRPr="00D86A72">
        <w:rPr>
          <w:rFonts w:ascii="Palatino Linotype" w:eastAsia="Times New Roman" w:hAnsi="Palatino Linotype" w:cs="Times New Roman" w:hint="cs"/>
          <w:sz w:val="26"/>
          <w:szCs w:val="26"/>
          <w:bdr w:val="none" w:sz="0" w:space="0" w:color="auto" w:frame="1"/>
          <w:rtl/>
          <w:lang w:eastAsia="fr-FR" w:bidi="ar-EG"/>
        </w:rPr>
        <w:t>هذا التأخير، طلبات عارضة ناشئة عن نفس العقد أو أن يتمسك بحق ناشئ عن نفس العقد بقصد الدفع بالمقاصة.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تسري أحكام الفقرة الثانية من المادة 18 على الطلبات العارضة ال</w:t>
      </w:r>
      <w:r w:rsidR="00772257">
        <w:rPr>
          <w:rFonts w:ascii="Palatino Linotype" w:eastAsia="Times New Roman" w:hAnsi="Palatino Linotype" w:cs="Times New Roman" w:hint="cs"/>
          <w:sz w:val="26"/>
          <w:szCs w:val="26"/>
          <w:bdr w:val="none" w:sz="0" w:space="0" w:color="auto" w:frame="1"/>
          <w:rtl/>
          <w:lang w:eastAsia="fr-FR" w:bidi="ar-EG"/>
        </w:rPr>
        <w:t xml:space="preserve">تي يقدمها المدعى عليه وعلى صحب الحق الذي </w:t>
      </w:r>
      <w:r w:rsidRPr="00D86A72">
        <w:rPr>
          <w:rFonts w:ascii="Palatino Linotype" w:eastAsia="Times New Roman" w:hAnsi="Palatino Linotype" w:cs="Times New Roman" w:hint="cs"/>
          <w:sz w:val="26"/>
          <w:szCs w:val="26"/>
          <w:bdr w:val="none" w:sz="0" w:space="0" w:color="auto" w:frame="1"/>
          <w:rtl/>
          <w:lang w:eastAsia="fr-FR" w:bidi="ar-EG"/>
        </w:rPr>
        <w:t xml:space="preserve"> يتمسك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بقصد الدفع بالمقاصة.</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تعديل</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بيان الدعوى أو بيان الدفاع: المادة (20):</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يجوز لكل من الطرفين خلال إجراءات التحكيم تعديل طلباته أو أوجه دفاعه أو استكمالها إلا إذا رأت هيئة التحكيم أن من غير المناسب إجارة التعديل لتأخر وقت تقديمه أو لما قد ينشأ عنه م ضرر للطرف الأخر أو لأية ظروف أخرى، ومع ذلك، لا يجوز </w:t>
      </w:r>
      <w:r w:rsidR="00772257" w:rsidRPr="00D86A72">
        <w:rPr>
          <w:rFonts w:ascii="Times New Roman" w:eastAsia="Times New Roman" w:hAnsi="Times New Roman" w:cs="Times New Roman" w:hint="cs"/>
          <w:sz w:val="26"/>
          <w:szCs w:val="26"/>
          <w:bdr w:val="none" w:sz="0" w:space="0" w:color="auto" w:frame="1"/>
          <w:rtl/>
          <w:lang w:eastAsia="fr-FR" w:bidi="ar-EG"/>
        </w:rPr>
        <w:t>إدخال</w:t>
      </w:r>
      <w:r w:rsidRPr="00D86A72">
        <w:rPr>
          <w:rFonts w:ascii="Times New Roman" w:eastAsia="Times New Roman" w:hAnsi="Times New Roman" w:cs="Times New Roman" w:hint="cs"/>
          <w:sz w:val="26"/>
          <w:szCs w:val="26"/>
          <w:bdr w:val="none" w:sz="0" w:space="0" w:color="auto" w:frame="1"/>
          <w:rtl/>
          <w:lang w:eastAsia="fr-FR" w:bidi="ar-EG"/>
        </w:rPr>
        <w:t xml:space="preserve"> تعديلات على طلب يكون من شأنها </w:t>
      </w:r>
      <w:r w:rsidR="00772257" w:rsidRPr="00D86A72">
        <w:rPr>
          <w:rFonts w:ascii="Times New Roman" w:eastAsia="Times New Roman" w:hAnsi="Times New Roman" w:cs="Times New Roman" w:hint="cs"/>
          <w:sz w:val="26"/>
          <w:szCs w:val="26"/>
          <w:bdr w:val="none" w:sz="0" w:space="0" w:color="auto" w:frame="1"/>
          <w:rtl/>
          <w:lang w:eastAsia="fr-FR" w:bidi="ar-EG"/>
        </w:rPr>
        <w:t>إخراج</w:t>
      </w:r>
      <w:r w:rsidRPr="00D86A72">
        <w:rPr>
          <w:rFonts w:ascii="Times New Roman" w:eastAsia="Times New Roman" w:hAnsi="Times New Roman" w:cs="Times New Roman" w:hint="cs"/>
          <w:sz w:val="26"/>
          <w:szCs w:val="26"/>
          <w:bdr w:val="none" w:sz="0" w:space="0" w:color="auto" w:frame="1"/>
          <w:rtl/>
          <w:lang w:eastAsia="fr-FR" w:bidi="ar-EG"/>
        </w:rPr>
        <w:t xml:space="preserve"> هذا الطلب بعد تعديله عن نطاق شرط التحكيم أو الاتفاق المنفصل على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الدفع بعدم اختصاص هيئة التحكيم: المادة (21):</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هيئة التحكيم هي صاحبة الاختصاص على الفصل في </w:t>
      </w:r>
      <w:proofErr w:type="spellStart"/>
      <w:r w:rsidRPr="00D86A72">
        <w:rPr>
          <w:rFonts w:ascii="Palatino Linotype" w:eastAsia="Times New Roman" w:hAnsi="Palatino Linotype" w:cs="Times New Roman" w:hint="cs"/>
          <w:sz w:val="26"/>
          <w:szCs w:val="26"/>
          <w:bdr w:val="none" w:sz="0" w:space="0" w:color="auto" w:frame="1"/>
          <w:rtl/>
          <w:lang w:eastAsia="fr-FR" w:bidi="ar-EG"/>
        </w:rPr>
        <w:t>الدفوع</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الخاصة بعدم اختصاصها، وتدخل في ذلك </w:t>
      </w:r>
      <w:proofErr w:type="spellStart"/>
      <w:r w:rsidRPr="00D86A72">
        <w:rPr>
          <w:rFonts w:ascii="Palatino Linotype" w:eastAsia="Times New Roman" w:hAnsi="Palatino Linotype" w:cs="Times New Roman" w:hint="cs"/>
          <w:sz w:val="26"/>
          <w:szCs w:val="26"/>
          <w:bdr w:val="none" w:sz="0" w:space="0" w:color="auto" w:frame="1"/>
          <w:rtl/>
          <w:lang w:eastAsia="fr-FR" w:bidi="ar-EG"/>
        </w:rPr>
        <w:t>الدفوع</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المتعلقة بوجود شرط التحكيم أو الاتفاق المنفصل على التحكيم أو بصحة هذا الشرط أو هذا الاتفاق.</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تختص هيئة التحكيم بالفصل في وجود أو صحة العقد الذي يكون شرط التحكيم جزءاً منه وفي حكم المادة (21)، يعامل</w:t>
      </w:r>
      <w:r w:rsidR="00C354DE">
        <w:rPr>
          <w:rFonts w:ascii="Palatino Linotype" w:eastAsia="Times New Roman" w:hAnsi="Palatino Linotype" w:cs="Times New Roman" w:hint="cs"/>
          <w:sz w:val="26"/>
          <w:szCs w:val="26"/>
          <w:bdr w:val="none" w:sz="0" w:space="0" w:color="auto" w:frame="1"/>
          <w:rtl/>
          <w:lang w:eastAsia="fr-FR" w:bidi="ar-EG"/>
        </w:rPr>
        <w:t xml:space="preserve"> </w:t>
      </w:r>
      <w:r w:rsidRPr="00D86A72">
        <w:rPr>
          <w:rFonts w:ascii="Palatino Linotype" w:eastAsia="Times New Roman" w:hAnsi="Palatino Linotype" w:cs="Times New Roman" w:hint="cs"/>
          <w:sz w:val="26"/>
          <w:szCs w:val="26"/>
          <w:bdr w:val="none" w:sz="0" w:space="0" w:color="auto" w:frame="1"/>
          <w:rtl/>
          <w:lang w:eastAsia="fr-FR" w:bidi="ar-EG"/>
        </w:rPr>
        <w:t>شرط التحكيم الذي يكون جزءاً من عقد وينص على إجراء التحكيم</w:t>
      </w:r>
      <w:r w:rsidR="00C354DE">
        <w:rPr>
          <w:rFonts w:ascii="Palatino Linotype" w:eastAsia="Times New Roman" w:hAnsi="Palatino Linotype" w:cs="Times New Roman" w:hint="cs"/>
          <w:sz w:val="26"/>
          <w:szCs w:val="26"/>
          <w:bdr w:val="none" w:sz="0" w:space="0" w:color="auto" w:frame="1"/>
          <w:rtl/>
          <w:lang w:eastAsia="fr-FR" w:bidi="ar-EG"/>
        </w:rPr>
        <w:t xml:space="preserve"> وفقاً لهذا النظام بوصفه اتفاقا</w:t>
      </w:r>
      <w:r w:rsidRPr="00D86A72">
        <w:rPr>
          <w:rFonts w:ascii="Palatino Linotype" w:eastAsia="Times New Roman" w:hAnsi="Palatino Linotype" w:cs="Times New Roman" w:hint="cs"/>
          <w:sz w:val="26"/>
          <w:szCs w:val="26"/>
          <w:bdr w:val="none" w:sz="0" w:space="0" w:color="auto" w:frame="1"/>
          <w:rtl/>
          <w:lang w:eastAsia="fr-FR" w:bidi="ar-EG"/>
        </w:rPr>
        <w:t xml:space="preserve"> مستقلاً عن شروط العقد الأخرى، وكل قرار يصدر من هيئة التحكيم ببطلان العقد لا يترتب عليه بحكم القانون بطلان شرط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يقدم الدفع بعدم اختصاص هيئة التحكيم في ميعاد لا يتجاوز تقديم بيان الدفاع أو في ميعاد لا يتجاوز تقديم الرد على الطلبات العارضة في حالة وجود مثل هذه الطلبات.</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بوجه عام، تفصل هيئة التحكيم في الدفع بعد اختصاصها بوصفه مسألة أولية. ومع ذلك يجوز لهيئة التحكيم أن تقرر الاستمرار في الإجراءات وأن تفصل في الدفع بعدم الاختصاص في قرارها النهائي.</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البيانات</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المكتوبة الأخرى: المادة (22):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تعين</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هيئة التحكيم البيانات المكتوبة الأخرى، بالإضافة إلى بيان الدعوى وبيان الدفاع، والتي يجب على الطرفين تقديمها أو يجوز </w:t>
      </w:r>
      <w:proofErr w:type="spellStart"/>
      <w:r w:rsidRPr="00D86A72">
        <w:rPr>
          <w:rFonts w:ascii="Times New Roman" w:eastAsia="Times New Roman" w:hAnsi="Times New Roman" w:cs="Times New Roman" w:hint="cs"/>
          <w:sz w:val="26"/>
          <w:szCs w:val="26"/>
          <w:bdr w:val="none" w:sz="0" w:space="0" w:color="auto" w:frame="1"/>
          <w:rtl/>
          <w:lang w:eastAsia="fr-FR" w:bidi="ar-EG"/>
        </w:rPr>
        <w:t>بهما</w:t>
      </w:r>
      <w:proofErr w:type="spellEnd"/>
      <w:r w:rsidRPr="00D86A72">
        <w:rPr>
          <w:rFonts w:ascii="Times New Roman" w:eastAsia="Times New Roman" w:hAnsi="Times New Roman" w:cs="Times New Roman" w:hint="cs"/>
          <w:sz w:val="26"/>
          <w:szCs w:val="26"/>
          <w:bdr w:val="none" w:sz="0" w:space="0" w:color="auto" w:frame="1"/>
          <w:rtl/>
          <w:lang w:eastAsia="fr-FR" w:bidi="ar-EG"/>
        </w:rPr>
        <w:t xml:space="preserve"> تقديمها، وتحدد ميعاد تقديم هذه البيانات.</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المدد</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(23):</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يجب ألا تتجاوز المدد التي تحددها هيئة التحكيم لتقديم البيانات المكتوبة (بما في ذلك بيان الدعوى وبيان الدفاع) خمسة وأربعين </w:t>
      </w:r>
      <w:proofErr w:type="gramStart"/>
      <w:r w:rsidRPr="00D86A72">
        <w:rPr>
          <w:rFonts w:ascii="Times New Roman" w:eastAsia="Times New Roman" w:hAnsi="Times New Roman" w:cs="Times New Roman" w:hint="cs"/>
          <w:sz w:val="26"/>
          <w:szCs w:val="26"/>
          <w:bdr w:val="none" w:sz="0" w:space="0" w:color="auto" w:frame="1"/>
          <w:rtl/>
          <w:lang w:eastAsia="fr-FR" w:bidi="ar-EG"/>
        </w:rPr>
        <w:t>يوماً</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ومع ذلك يجوز لهيئة </w:t>
      </w:r>
      <w:proofErr w:type="gramStart"/>
      <w:r w:rsidRPr="00D86A72">
        <w:rPr>
          <w:rFonts w:ascii="Times New Roman" w:eastAsia="Times New Roman" w:hAnsi="Times New Roman" w:cs="Times New Roman" w:hint="cs"/>
          <w:sz w:val="26"/>
          <w:szCs w:val="26"/>
          <w:bdr w:val="none" w:sz="0" w:space="0" w:color="auto" w:frame="1"/>
          <w:rtl/>
          <w:lang w:eastAsia="fr-FR" w:bidi="ar-EG"/>
        </w:rPr>
        <w:t>التحكيم</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مد المدة إذا رأت مبرراً لذلك.</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أدلة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الإثبات والمرافعات الشفوية: (المادتان 24 و25):</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(24):</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يقع على كل </w:t>
      </w:r>
      <w:proofErr w:type="gramStart"/>
      <w:r w:rsidRPr="00D86A72">
        <w:rPr>
          <w:rFonts w:ascii="Palatino Linotype" w:eastAsia="Times New Roman" w:hAnsi="Palatino Linotype" w:cs="Times New Roman" w:hint="cs"/>
          <w:sz w:val="26"/>
          <w:szCs w:val="26"/>
          <w:bdr w:val="none" w:sz="0" w:space="0" w:color="auto" w:frame="1"/>
          <w:rtl/>
          <w:lang w:eastAsia="fr-FR" w:bidi="ar-EG"/>
        </w:rPr>
        <w:t>من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الطرفين عبء إثبات الوقائع التي يستند إليها في تأييد دعواه أو دفاعه.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أن تطلب –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استصوبت ذلك – من أحد الطرفين أن يقدم إليها وإلى الطرف الأخر، خلال المدة التي تحددها، ملخصاً للوثائق وأدلة الإثبات الأخرى التي يعتزم تقديمها لتأييد الوقائع المتنازع عليها والمبنية في بيان دعواه أو بيان دفاعه.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لهيئة التحكيم أن تطلب من الطرفين في أي وقت أثناء إجراءات التحكيم أن يقدما، خلال المدة التي تحددها، وثائق أو مستندات أو أية أدلة أخرى.</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(25):</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 حالة المرافعات الشفوية، تبلغ هيئة التحكيم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الطرفين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قبل جلسة المرافعة بوقت كاف بتاريخ انعقاد الجلسة وموعدها ومكانها.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spellStart"/>
      <w:r w:rsidRPr="00D86A72">
        <w:rPr>
          <w:rFonts w:ascii="Palatino Linotype" w:eastAsia="Times New Roman" w:hAnsi="Palatino Linotype" w:cs="Times New Roman" w:hint="cs"/>
          <w:sz w:val="26"/>
          <w:szCs w:val="26"/>
          <w:bdr w:val="none" w:sz="0" w:space="0" w:color="auto" w:frame="1"/>
          <w:rtl/>
          <w:lang w:eastAsia="fr-FR" w:bidi="ar-EG"/>
        </w:rPr>
        <w:t>اذا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تقرر سماع شهود، يقوم كل طرف بإبلاغ هيئة التحكيم والطرف الأخر قبل </w:t>
      </w:r>
      <w:r w:rsidR="00C354DE" w:rsidRPr="00D86A72">
        <w:rPr>
          <w:rFonts w:ascii="Palatino Linotype" w:eastAsia="Times New Roman" w:hAnsi="Palatino Linotype" w:cs="Times New Roman" w:hint="cs"/>
          <w:sz w:val="26"/>
          <w:szCs w:val="26"/>
          <w:bdr w:val="none" w:sz="0" w:space="0" w:color="auto" w:frame="1"/>
          <w:rtl/>
          <w:lang w:eastAsia="fr-FR" w:bidi="ar-EG"/>
        </w:rPr>
        <w:t>انعقاد</w:t>
      </w:r>
      <w:r w:rsidRPr="00D86A72">
        <w:rPr>
          <w:rFonts w:ascii="Palatino Linotype" w:eastAsia="Times New Roman" w:hAnsi="Palatino Linotype" w:cs="Times New Roman" w:hint="cs"/>
          <w:sz w:val="26"/>
          <w:szCs w:val="26"/>
          <w:bdr w:val="none" w:sz="0" w:space="0" w:color="auto" w:frame="1"/>
          <w:rtl/>
          <w:lang w:eastAsia="fr-FR" w:bidi="ar-EG"/>
        </w:rPr>
        <w:t xml:space="preserve"> جلسة أداء الشهادة بخمسة عشر يوماً على الأقل، بأسماء الشهود الذين يعتزم تقديمهم وعناوينهم والمسائل التي سيدلي هؤلاء الشهود بشهاداتهم فيها واللغات التي سيستخدمونها في أداء الشهادة.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lastRenderedPageBreak/>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تعد هيئة التحكيم ما يلزم من ترتيبات لترجمة البيانات الشفوية التي تقدم في جلسة المرافعة ويعمل محضر لاجتماعها، وذلك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رأت أن ظروف الدعوى تقضى عمل الترجمة أو المحضر،ـ أو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أبلغها الطرفان قبل انعقاد الجلسة بخمسة عشر يوماً على الأقل برغبتهما في عملهما.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تكون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جلسات المرافعات الشفوية وسماع الشهود مغلقة، ما لم يتفق الطرفان على خلاف ذلك، ولهيئة التحكيم أن تطلب من أي شاهد أو أي عدد من الشهود الخروج من قاعة الجلسة أثناء إدلاء شهود </w:t>
      </w:r>
      <w:r w:rsidR="00C354DE" w:rsidRPr="00D86A72">
        <w:rPr>
          <w:rFonts w:ascii="Palatino Linotype" w:eastAsia="Times New Roman" w:hAnsi="Palatino Linotype" w:cs="Times New Roman" w:hint="cs"/>
          <w:sz w:val="26"/>
          <w:szCs w:val="26"/>
          <w:bdr w:val="none" w:sz="0" w:space="0" w:color="auto" w:frame="1"/>
          <w:rtl/>
          <w:lang w:eastAsia="fr-FR" w:bidi="ar-EG"/>
        </w:rPr>
        <w:t>آخرين</w:t>
      </w:r>
      <w:r w:rsidRPr="00D86A72">
        <w:rPr>
          <w:rFonts w:ascii="Palatino Linotype" w:eastAsia="Times New Roman" w:hAnsi="Palatino Linotype" w:cs="Times New Roman" w:hint="cs"/>
          <w:sz w:val="26"/>
          <w:szCs w:val="26"/>
          <w:bdr w:val="none" w:sz="0" w:space="0" w:color="auto" w:frame="1"/>
          <w:rtl/>
          <w:lang w:eastAsia="fr-FR" w:bidi="ar-EG"/>
        </w:rPr>
        <w:t xml:space="preserve"> </w:t>
      </w:r>
      <w:proofErr w:type="gramStart"/>
      <w:r w:rsidRPr="00D86A72">
        <w:rPr>
          <w:rFonts w:ascii="Palatino Linotype" w:eastAsia="Times New Roman" w:hAnsi="Palatino Linotype" w:cs="Times New Roman" w:hint="cs"/>
          <w:sz w:val="26"/>
          <w:szCs w:val="26"/>
          <w:bdr w:val="none" w:sz="0" w:space="0" w:color="auto" w:frame="1"/>
          <w:rtl/>
          <w:lang w:eastAsia="fr-FR" w:bidi="ar-EG"/>
        </w:rPr>
        <w:t>بشهاداتهم</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ولها حرية تحديد الطريقة التي يستجوب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الشهود.</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5-</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أيضاً </w:t>
      </w:r>
      <w:proofErr w:type="gramStart"/>
      <w:r w:rsidRPr="00D86A72">
        <w:rPr>
          <w:rFonts w:ascii="Palatino Linotype" w:eastAsia="Times New Roman" w:hAnsi="Palatino Linotype" w:cs="Times New Roman" w:hint="cs"/>
          <w:sz w:val="26"/>
          <w:szCs w:val="26"/>
          <w:bdr w:val="none" w:sz="0" w:space="0" w:color="auto" w:frame="1"/>
          <w:rtl/>
          <w:lang w:eastAsia="fr-FR" w:bidi="ar-EG"/>
        </w:rPr>
        <w:t>تقديم</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الشهادة في صورة بيانات مكتوبة تحمل توقيعات الشهود.</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6-</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هي التي تقرر قبول الأدلة المقدمة أو رفضها، ووجود صلة بينها وبين موضوع الدعوى أو </w:t>
      </w:r>
      <w:r w:rsidR="00C354DE" w:rsidRPr="00D86A72">
        <w:rPr>
          <w:rFonts w:ascii="Palatino Linotype" w:eastAsia="Times New Roman" w:hAnsi="Palatino Linotype" w:cs="Times New Roman" w:hint="cs"/>
          <w:sz w:val="26"/>
          <w:szCs w:val="26"/>
          <w:bdr w:val="none" w:sz="0" w:space="0" w:color="auto" w:frame="1"/>
          <w:rtl/>
          <w:lang w:eastAsia="fr-FR" w:bidi="ar-EG"/>
        </w:rPr>
        <w:t>انتفاء</w:t>
      </w:r>
      <w:r w:rsidRPr="00D86A72">
        <w:rPr>
          <w:rFonts w:ascii="Palatino Linotype" w:eastAsia="Times New Roman" w:hAnsi="Palatino Linotype" w:cs="Times New Roman" w:hint="cs"/>
          <w:sz w:val="26"/>
          <w:szCs w:val="26"/>
          <w:bdr w:val="none" w:sz="0" w:space="0" w:color="auto" w:frame="1"/>
          <w:rtl/>
          <w:lang w:eastAsia="fr-FR" w:bidi="ar-EG"/>
        </w:rPr>
        <w:t xml:space="preserve"> هذه الصلة، وأهمية الدليل المقدم.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التدابير</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الوقائية المؤقتة: المادة (26):</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لهيئة التحكيم أن تتخذ، بناء على طلب أحد الطرفين، ما تراه ضرورياً من تدابير مؤقتة بشأن الموضوع محل النزاع، بما في ذلك إجراءات المحافظة على البضائع المتنازع عليها، كالأمر </w:t>
      </w:r>
      <w:r w:rsidR="00C354DE" w:rsidRPr="00D86A72">
        <w:rPr>
          <w:rFonts w:ascii="Palatino Linotype" w:eastAsia="Times New Roman" w:hAnsi="Palatino Linotype" w:cs="Times New Roman" w:hint="cs"/>
          <w:sz w:val="26"/>
          <w:szCs w:val="26"/>
          <w:bdr w:val="none" w:sz="0" w:space="0" w:color="auto" w:frame="1"/>
          <w:rtl/>
          <w:lang w:eastAsia="fr-FR" w:bidi="ar-EG"/>
        </w:rPr>
        <w:t>بإيداعها</w:t>
      </w:r>
      <w:r w:rsidRPr="00D86A72">
        <w:rPr>
          <w:rFonts w:ascii="Palatino Linotype" w:eastAsia="Times New Roman" w:hAnsi="Palatino Linotype" w:cs="Times New Roman" w:hint="cs"/>
          <w:sz w:val="26"/>
          <w:szCs w:val="26"/>
          <w:bdr w:val="none" w:sz="0" w:space="0" w:color="auto" w:frame="1"/>
          <w:rtl/>
          <w:lang w:eastAsia="fr-FR" w:bidi="ar-EG"/>
        </w:rPr>
        <w:t xml:space="preserve"> لدى الغير أو بيع السلع القابلة للتلف.</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أن تتخذ التدابير المؤقتة في صورة قرار تحكيم مؤقت.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أن تشترط تقديم كفالة لتغطية نفقات التدبير المؤقتة.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الطلب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الذي يقدمه أحد الطرفين إلى سلطة قضائية باتخاذ تدابير مؤقتة لا يعتبر مناقضاً لاتفاق التحكيم أو نزولاً عن الحق في التمسك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w:t>
      </w:r>
      <w:proofErr w:type="spellEnd"/>
      <w:r w:rsidRPr="00D86A72">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الخبراء</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(27):</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لهيئة التحكيم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تعيين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خبير أو أكثر لتقديم تقرير كتابي إليها بشأن مسائل معينة تحددها. وترسل إلى الطرفين صورة من التفويض الذي أسند إلى الخبير كما حددته هيئة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يقدم الطرفان إلى الخبير المعلومات المتصلة بالنزاع ويمكناه من فحص أو معاينة ما يطلبه منهما من وثائق أو بضائع تتصل بالنزاع وكل خلاف بين أحد الطرفين والخبير بشأن صلة المعلومات أو الوثائق أو البضائع المطلوب تقديمها بالنزاع يرفع إلى هيئة التحكيم للفصل فيه.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ترسل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هيئة التحكيم صورة من تقرير الخبير إثر تسلمه منه</w:t>
      </w:r>
      <w:r w:rsidR="00C354DE">
        <w:rPr>
          <w:rFonts w:ascii="Palatino Linotype" w:eastAsia="Times New Roman" w:hAnsi="Palatino Linotype" w:cs="Times New Roman" w:hint="cs"/>
          <w:sz w:val="26"/>
          <w:szCs w:val="26"/>
          <w:bdr w:val="none" w:sz="0" w:space="0" w:color="auto" w:frame="1"/>
          <w:rtl/>
          <w:lang w:eastAsia="fr-FR" w:bidi="ar-EG"/>
        </w:rPr>
        <w:t xml:space="preserve"> </w:t>
      </w:r>
      <w:r w:rsidRPr="00D86A72">
        <w:rPr>
          <w:rFonts w:ascii="Palatino Linotype" w:eastAsia="Times New Roman" w:hAnsi="Palatino Linotype" w:cs="Times New Roman" w:hint="cs"/>
          <w:sz w:val="26"/>
          <w:szCs w:val="26"/>
          <w:bdr w:val="none" w:sz="0" w:space="0" w:color="auto" w:frame="1"/>
          <w:rtl/>
          <w:lang w:eastAsia="fr-FR" w:bidi="ar-EG"/>
        </w:rPr>
        <w:t>إلى كل من الطرفين مع إتاحة الفرصة لكل منهما لإبداء رأيه في التقرير كتابة. ولكل من الطرفين الحق في طلب فحص أية وثيقة استند إليها الخبير في تقريره.</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يجوز بعد تقديم تقرير الخبير وبناء على طلب أي من الطرفين سماع أقوال هذا الخبير في جلسة تتاح للطرفين فرصة حضورها واستجواب الخبير. ويجوز لكل من الطرفين أن يقدم في هذه الجلسة شهوداً من الخبراء ليلدوا بشهادتهم في المسائل موضوع النزاع وتطبق بالنسبة لهذا الإجراء أحكام المادة (25).</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التخلف</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(28):</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تخلف المدعي دون عذر مقبول عن تقديم بيان دعواه خلال المدة التي حددتها هيئة التحكيم، وجب أن تصدر هذه الهيئة أمراً بإنهاء إجراءات التحكيم. وإذا تخلف المدعى عليه دون عذر مقبول عن تقديم بيان دفاعه خلال المدة التي حددتها هيئة التحكيم، وجب أن تصدر هذه الهيئة أمراً باستمرار إجراءات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w:t>
      </w:r>
      <w:r w:rsidR="00C354DE" w:rsidRPr="00D86A72">
        <w:rPr>
          <w:rFonts w:ascii="Palatino Linotype" w:eastAsia="Times New Roman" w:hAnsi="Palatino Linotype" w:cs="Times New Roman" w:hint="cs"/>
          <w:sz w:val="26"/>
          <w:szCs w:val="26"/>
          <w:bdr w:val="none" w:sz="0" w:space="0" w:color="auto" w:frame="1"/>
          <w:rtl/>
          <w:lang w:eastAsia="fr-FR" w:bidi="ar-EG"/>
        </w:rPr>
        <w:t>أدع</w:t>
      </w:r>
      <w:r w:rsidR="00C354DE" w:rsidRPr="00D86A72">
        <w:rPr>
          <w:rFonts w:ascii="Palatino Linotype" w:eastAsia="Times New Roman" w:hAnsi="Palatino Linotype" w:cs="Times New Roman" w:hint="eastAsia"/>
          <w:sz w:val="26"/>
          <w:szCs w:val="26"/>
          <w:bdr w:val="none" w:sz="0" w:space="0" w:color="auto" w:frame="1"/>
          <w:rtl/>
          <w:lang w:eastAsia="fr-FR" w:bidi="ar-EG"/>
        </w:rPr>
        <w:t>ى</w:t>
      </w:r>
      <w:r w:rsidRPr="00D86A72">
        <w:rPr>
          <w:rFonts w:ascii="Palatino Linotype" w:eastAsia="Times New Roman" w:hAnsi="Palatino Linotype" w:cs="Times New Roman" w:hint="cs"/>
          <w:sz w:val="26"/>
          <w:szCs w:val="26"/>
          <w:bdr w:val="none" w:sz="0" w:space="0" w:color="auto" w:frame="1"/>
          <w:rtl/>
          <w:lang w:eastAsia="fr-FR" w:bidi="ar-EG"/>
        </w:rPr>
        <w:t xml:space="preserve"> أحد الطرفين على وجه صحيح وفقاُ لأحكام هذا النظام إلى حضور إحدى جلسات المرافعات الشفوية وتخلف عن الحضور دون عذر مقبول، جاز لهيئة التحكيم الأمر بالاستمرار في إجراءات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C354DE" w:rsidRPr="00D86A72">
        <w:rPr>
          <w:rFonts w:ascii="Palatino Linotype" w:eastAsia="Times New Roman" w:hAnsi="Palatino Linotype" w:cs="Times New Roman" w:hint="cs"/>
          <w:sz w:val="26"/>
          <w:szCs w:val="26"/>
          <w:bdr w:val="none" w:sz="0" w:space="0" w:color="auto" w:frame="1"/>
          <w:rtl/>
          <w:lang w:eastAsia="fr-FR" w:bidi="ar-EG"/>
        </w:rPr>
        <w:t>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طلب من أحد الطرفين على وجه صحيح تقديم وثائق للإثبات وتخلف دون عذر مقبول عن تقديمها خلال المدة المحددة لذلك، جاز لهيئة التحكيم إصدار قرار التحكيم بناء على الأدلة الموجود أمامها.</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إنهاء</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المرافعات: المادة (29):</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أن تستفسر من الطرفين عما إذا كان لديهما أدلة أخرى لتقديمها أو شهود آخرين لسماعهم أو أقوال أخرى </w:t>
      </w:r>
      <w:r w:rsidR="00C354DE" w:rsidRPr="00D86A72">
        <w:rPr>
          <w:rFonts w:ascii="Palatino Linotype" w:eastAsia="Times New Roman" w:hAnsi="Palatino Linotype" w:cs="Times New Roman" w:hint="cs"/>
          <w:sz w:val="26"/>
          <w:szCs w:val="26"/>
          <w:bdr w:val="none" w:sz="0" w:space="0" w:color="auto" w:frame="1"/>
          <w:rtl/>
          <w:lang w:eastAsia="fr-FR" w:bidi="ar-EG"/>
        </w:rPr>
        <w:t>للإدلاء</w:t>
      </w:r>
      <w:r w:rsidRPr="00D86A72">
        <w:rPr>
          <w:rFonts w:ascii="Palatino Linotype" w:eastAsia="Times New Roman" w:hAnsi="Palatino Linotype" w:cs="Times New Roman" w:hint="cs"/>
          <w:sz w:val="26"/>
          <w:szCs w:val="26"/>
          <w:bdr w:val="none" w:sz="0" w:space="0" w:color="auto" w:frame="1"/>
          <w:rtl/>
          <w:lang w:eastAsia="fr-FR" w:bidi="ar-EG"/>
        </w:rPr>
        <w:t xml:space="preserve">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w:t>
      </w:r>
      <w:r w:rsidR="00C354DE" w:rsidRPr="00D86A72">
        <w:rPr>
          <w:rFonts w:ascii="Palatino Linotype" w:eastAsia="Times New Roman" w:hAnsi="Palatino Linotype" w:cs="Times New Roman" w:hint="cs"/>
          <w:sz w:val="26"/>
          <w:szCs w:val="26"/>
          <w:bdr w:val="none" w:sz="0" w:space="0" w:color="auto" w:frame="1"/>
          <w:rtl/>
          <w:lang w:eastAsia="fr-FR" w:bidi="ar-EG"/>
        </w:rPr>
        <w:t>فإذا</w:t>
      </w:r>
      <w:r w:rsidRPr="00D86A72">
        <w:rPr>
          <w:rFonts w:ascii="Palatino Linotype" w:eastAsia="Times New Roman" w:hAnsi="Palatino Linotype" w:cs="Times New Roman" w:hint="cs"/>
          <w:sz w:val="26"/>
          <w:szCs w:val="26"/>
          <w:bdr w:val="none" w:sz="0" w:space="0" w:color="auto" w:frame="1"/>
          <w:rtl/>
          <w:lang w:eastAsia="fr-FR" w:bidi="ar-EG"/>
        </w:rPr>
        <w:t xml:space="preserve"> كان الجواب نفياً جاز لهيئة التحكيم أن تعلن إنهاء المرافعة.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أن تقرر، من تلقاء نفسها أو بناء على طلب أحد الطرفين، إعادة فتح باب المرافعة في أي وقت قبل صدور قرار التحكيم، </w:t>
      </w:r>
      <w:r w:rsidR="00C354DE" w:rsidRPr="00D86A72">
        <w:rPr>
          <w:rFonts w:ascii="Palatino Linotype" w:eastAsia="Times New Roman" w:hAnsi="Palatino Linotype" w:cs="Times New Roman" w:hint="cs"/>
          <w:sz w:val="26"/>
          <w:szCs w:val="26"/>
          <w:bdr w:val="none" w:sz="0" w:space="0" w:color="auto" w:frame="1"/>
          <w:rtl/>
          <w:lang w:eastAsia="fr-FR" w:bidi="ar-EG"/>
        </w:rPr>
        <w:t>إ</w:t>
      </w:r>
      <w:r w:rsidR="00C354DE">
        <w:rPr>
          <w:rFonts w:ascii="Palatino Linotype" w:eastAsia="Times New Roman" w:hAnsi="Palatino Linotype" w:cs="Times New Roman" w:hint="cs"/>
          <w:sz w:val="26"/>
          <w:szCs w:val="26"/>
          <w:bdr w:val="none" w:sz="0" w:space="0" w:color="auto" w:frame="1"/>
          <w:rtl/>
          <w:lang w:eastAsia="fr-FR" w:bidi="ar-EG"/>
        </w:rPr>
        <w:t>ذا رأت ضرورة ذلك نظراً لوجود ظرو</w:t>
      </w:r>
      <w:r w:rsidRPr="00D86A72">
        <w:rPr>
          <w:rFonts w:ascii="Palatino Linotype" w:eastAsia="Times New Roman" w:hAnsi="Palatino Linotype" w:cs="Times New Roman" w:hint="cs"/>
          <w:sz w:val="26"/>
          <w:szCs w:val="26"/>
          <w:bdr w:val="none" w:sz="0" w:space="0" w:color="auto" w:frame="1"/>
          <w:rtl/>
          <w:lang w:eastAsia="fr-FR" w:bidi="ar-EG"/>
        </w:rPr>
        <w:t>ف استثنائية.</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التنازل عن حق التمسك بهذا </w:t>
      </w:r>
      <w:proofErr w:type="gramStart"/>
      <w:r w:rsidRPr="00D86A72">
        <w:rPr>
          <w:rFonts w:ascii="Times New Roman" w:eastAsia="Times New Roman" w:hAnsi="Times New Roman" w:cs="Times New Roman" w:hint="cs"/>
          <w:sz w:val="26"/>
          <w:szCs w:val="26"/>
          <w:bdr w:val="none" w:sz="0" w:space="0" w:color="auto" w:frame="1"/>
          <w:rtl/>
          <w:lang w:eastAsia="fr-FR" w:bidi="ar-EG"/>
        </w:rPr>
        <w:t>النظام</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(30):</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الطرف</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الذي يعلم أن حكماً من أحكام هذه القواعد أو شرطاً من شروطها قد تمت مخالفتها ويستمر مع ذلك في التحكيم دون أن يبادر إلى </w:t>
      </w:r>
      <w:r w:rsidR="00C354DE" w:rsidRPr="00D86A72">
        <w:rPr>
          <w:rFonts w:ascii="Times New Roman" w:eastAsia="Times New Roman" w:hAnsi="Times New Roman" w:cs="Times New Roman" w:hint="cs"/>
          <w:sz w:val="26"/>
          <w:szCs w:val="26"/>
          <w:bdr w:val="none" w:sz="0" w:space="0" w:color="auto" w:frame="1"/>
          <w:rtl/>
          <w:lang w:eastAsia="fr-FR" w:bidi="ar-EG"/>
        </w:rPr>
        <w:t>الاعتراض</w:t>
      </w:r>
      <w:r w:rsidRPr="00D86A72">
        <w:rPr>
          <w:rFonts w:ascii="Times New Roman" w:eastAsia="Times New Roman" w:hAnsi="Times New Roman" w:cs="Times New Roman" w:hint="cs"/>
          <w:sz w:val="26"/>
          <w:szCs w:val="26"/>
          <w:bdr w:val="none" w:sz="0" w:space="0" w:color="auto" w:frame="1"/>
          <w:rtl/>
          <w:lang w:eastAsia="fr-FR" w:bidi="ar-EG"/>
        </w:rPr>
        <w:t xml:space="preserve"> على هذه المخالفة يعتبر أنه قد تنازل عن حقه في الاعتراض.</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lang w:eastAsia="fr-FR"/>
        </w:rPr>
      </w:pPr>
      <w:r w:rsidRPr="00D86A72">
        <w:rPr>
          <w:rFonts w:ascii="Times New Roman" w:eastAsia="Times New Roman" w:hAnsi="Times New Roman" w:cs="Times New Roman" w:hint="cs"/>
          <w:sz w:val="26"/>
          <w:szCs w:val="26"/>
          <w:bdr w:val="none" w:sz="0" w:space="0" w:color="auto" w:frame="1"/>
          <w:rtl/>
          <w:lang w:eastAsia="fr-FR" w:bidi="ar-EG"/>
        </w:rPr>
        <w:lastRenderedPageBreak/>
        <w:t>لفصل الرابع – قرارات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القرارات</w:t>
      </w:r>
      <w:proofErr w:type="gramEnd"/>
      <w:r w:rsidRPr="00D86A72">
        <w:rPr>
          <w:rFonts w:ascii="Times New Roman" w:eastAsia="Times New Roman" w:hAnsi="Times New Roman" w:cs="Times New Roman" w:hint="cs"/>
          <w:sz w:val="26"/>
          <w:szCs w:val="26"/>
          <w:bdr w:val="none" w:sz="0" w:space="0" w:color="auto" w:frame="1"/>
          <w:rtl/>
          <w:lang w:eastAsia="fr-FR" w:bidi="ar-EG"/>
        </w:rPr>
        <w:t>: المادة (31):</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 حالة وجود </w:t>
      </w:r>
      <w:proofErr w:type="gramStart"/>
      <w:r w:rsidRPr="00D86A72">
        <w:rPr>
          <w:rFonts w:ascii="Palatino Linotype" w:eastAsia="Times New Roman" w:hAnsi="Palatino Linotype" w:cs="Times New Roman" w:hint="cs"/>
          <w:sz w:val="26"/>
          <w:szCs w:val="26"/>
          <w:bdr w:val="none" w:sz="0" w:space="0" w:color="auto" w:frame="1"/>
          <w:rtl/>
          <w:lang w:eastAsia="fr-FR" w:bidi="ar-EG"/>
        </w:rPr>
        <w:t>ثلاثة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محكمين، تصدر هيئة التحكيم القرارات أو الأحكام الأخرى بأغلبية المحكمين.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فيما يتعلق بمسائل الإجراءات، يجوز أن يصدر القرار من المحكم الرئيسي وحده إذا لم تتوافر الأغلبية أو أجازت هيئة التحكيم ذلك، ويكون هذا القرار قابلاً لإعادة النظر من قبل هيئة التحكيم إذا قدم إليها مثل هذا الطلب.</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شكل قرار التحكيم وأثره: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(32):</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لهيئة التحكيم أن تصدر بالإضافة إلى قرار التحكيم النهائي </w:t>
      </w:r>
      <w:proofErr w:type="gramStart"/>
      <w:r w:rsidRPr="00D86A72">
        <w:rPr>
          <w:rFonts w:ascii="Palatino Linotype" w:eastAsia="Times New Roman" w:hAnsi="Palatino Linotype" w:cs="Times New Roman" w:hint="cs"/>
          <w:sz w:val="26"/>
          <w:szCs w:val="26"/>
          <w:bdr w:val="none" w:sz="0" w:space="0" w:color="auto" w:frame="1"/>
          <w:rtl/>
          <w:lang w:eastAsia="fr-FR" w:bidi="ar-EG"/>
        </w:rPr>
        <w:t>قرارات</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تحكيم مؤقتة أو تمهيدية أو جزئية.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يصدر قرار التحكيم كتابة، ويكون نهائياً وملزماً للطرفين. ويتعهد الطرفان بالمبادرة إلى تنفيذه دون تأخير.</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يجب أن تسبب هيئة التحكيم القرار، ما لم يكن الطرفان قد اتفقا على عدم </w:t>
      </w:r>
      <w:proofErr w:type="spellStart"/>
      <w:r w:rsidRPr="00D86A72">
        <w:rPr>
          <w:rFonts w:ascii="Palatino Linotype" w:eastAsia="Times New Roman" w:hAnsi="Palatino Linotype" w:cs="Times New Roman" w:hint="cs"/>
          <w:sz w:val="26"/>
          <w:szCs w:val="26"/>
          <w:bdr w:val="none" w:sz="0" w:space="0" w:color="auto" w:frame="1"/>
          <w:rtl/>
          <w:lang w:eastAsia="fr-FR" w:bidi="ar-EG"/>
        </w:rPr>
        <w:t>تسبيبه</w:t>
      </w:r>
      <w:proofErr w:type="spellEnd"/>
      <w:r w:rsidRPr="00D86A72">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يوقع</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المحكمون القرار، ويجب أن </w:t>
      </w:r>
      <w:proofErr w:type="spellStart"/>
      <w:r w:rsidRPr="00D86A72">
        <w:rPr>
          <w:rFonts w:ascii="Palatino Linotype" w:eastAsia="Times New Roman" w:hAnsi="Palatino Linotype" w:cs="Times New Roman" w:hint="cs"/>
          <w:sz w:val="26"/>
          <w:szCs w:val="26"/>
          <w:bdr w:val="none" w:sz="0" w:space="0" w:color="auto" w:frame="1"/>
          <w:rtl/>
          <w:lang w:eastAsia="fr-FR" w:bidi="ar-EG"/>
        </w:rPr>
        <w:t>يشتمل</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على تاريخ صدوره والمكان الذي صدر فيه وإذا كان عدد المحكمين ثلاثة ولم يوقع أحدهم، وجب أن يبين في القرار أسباب عدم التوقيع.</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5-</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لا يجوز نشر </w:t>
      </w:r>
      <w:proofErr w:type="gramStart"/>
      <w:r w:rsidRPr="00D86A72">
        <w:rPr>
          <w:rFonts w:ascii="Palatino Linotype" w:eastAsia="Times New Roman" w:hAnsi="Palatino Linotype" w:cs="Times New Roman" w:hint="cs"/>
          <w:sz w:val="26"/>
          <w:szCs w:val="26"/>
          <w:bdr w:val="none" w:sz="0" w:space="0" w:color="auto" w:frame="1"/>
          <w:rtl/>
          <w:lang w:eastAsia="fr-FR" w:bidi="ar-EG"/>
        </w:rPr>
        <w:t>قرار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إلا بموافقة كلا الطرفين.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6-</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ترسل</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هيئة التحكيم إلى كل من الطرفين صورة من قرار التحكيم موقعة من المحكمين.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7-</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إذا كان قانون التحكيم </w:t>
      </w:r>
      <w:proofErr w:type="gramStart"/>
      <w:r w:rsidRPr="00D86A72">
        <w:rPr>
          <w:rFonts w:ascii="Palatino Linotype" w:eastAsia="Times New Roman" w:hAnsi="Palatino Linotype" w:cs="Times New Roman" w:hint="cs"/>
          <w:sz w:val="26"/>
          <w:szCs w:val="26"/>
          <w:bdr w:val="none" w:sz="0" w:space="0" w:color="auto" w:frame="1"/>
          <w:rtl/>
          <w:lang w:eastAsia="fr-FR" w:bidi="ar-EG"/>
        </w:rPr>
        <w:t>في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الدولة التي صدر فيها قرار التحكيم يستلزم إيداع القرار أو تسجيله.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وجب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أن تنفذ هيئة التحكيم هذا الالتزام خلال المدة التي يحددها القانون.</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القانون الواجب التطبيق والحكم غير المقيد بأحكام القانون: </w:t>
      </w: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(33):</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تطبق هيئة التحكيم على موضوع </w:t>
      </w:r>
      <w:proofErr w:type="gramStart"/>
      <w:r w:rsidRPr="00D86A72">
        <w:rPr>
          <w:rFonts w:ascii="Palatino Linotype" w:eastAsia="Times New Roman" w:hAnsi="Palatino Linotype" w:cs="Times New Roman" w:hint="cs"/>
          <w:sz w:val="26"/>
          <w:szCs w:val="26"/>
          <w:bdr w:val="none" w:sz="0" w:space="0" w:color="auto" w:frame="1"/>
          <w:rtl/>
          <w:lang w:eastAsia="fr-FR" w:bidi="ar-EG"/>
        </w:rPr>
        <w:t>النزاع</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القانون الذي يعينه الطرفان. </w:t>
      </w:r>
      <w:proofErr w:type="gramStart"/>
      <w:r w:rsidRPr="00D86A72">
        <w:rPr>
          <w:rFonts w:ascii="Palatino Linotype" w:eastAsia="Times New Roman" w:hAnsi="Palatino Linotype" w:cs="Times New Roman" w:hint="cs"/>
          <w:sz w:val="26"/>
          <w:szCs w:val="26"/>
          <w:bdr w:val="none" w:sz="0" w:space="0" w:color="auto" w:frame="1"/>
          <w:rtl/>
          <w:lang w:eastAsia="fr-FR" w:bidi="ar-EG"/>
        </w:rPr>
        <w:t>فإذا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لم يتفقا على تعيين هذا القانون، وجب أن تطبق هيئة التحكيم القانون الذي تعينه قواعد تنازع القوانين التي ترى الهيئة أنها الواجبة التطبيق في الدعوى.</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لا يجوز لهيئة التحكيم الفصل في النزاع وفقاً لمبادئ العدل والإنصاف أو كحكم غير مق</w:t>
      </w:r>
      <w:r w:rsidR="00C354DE">
        <w:rPr>
          <w:rFonts w:ascii="Palatino Linotype" w:eastAsia="Times New Roman" w:hAnsi="Palatino Linotype" w:cs="Times New Roman" w:hint="cs"/>
          <w:sz w:val="26"/>
          <w:szCs w:val="26"/>
          <w:bdr w:val="none" w:sz="0" w:space="0" w:color="auto" w:frame="1"/>
          <w:rtl/>
          <w:lang w:eastAsia="fr-FR" w:bidi="ar-EG"/>
        </w:rPr>
        <w:t>ي</w:t>
      </w:r>
      <w:r w:rsidRPr="00D86A72">
        <w:rPr>
          <w:rFonts w:ascii="Palatino Linotype" w:eastAsia="Times New Roman" w:hAnsi="Palatino Linotype" w:cs="Times New Roman" w:hint="cs"/>
          <w:sz w:val="26"/>
          <w:szCs w:val="26"/>
          <w:bdr w:val="none" w:sz="0" w:space="0" w:color="auto" w:frame="1"/>
          <w:rtl/>
          <w:lang w:eastAsia="fr-FR" w:bidi="ar-EG"/>
        </w:rPr>
        <w:t>د بأحكام القانون إلا إذا أجازها الطرفان في ذلك صراحة وكان القانون الواجب التطبيق على إجراءات التحكيم يجيز هذا النمط من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وفي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جميع الأحوال، تفصل هيئة التحكيم في النزاع وفقاً لشروط العقد وبمراعاة الأعراف التجارية السارية على المعاملة.</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التسوية الودية وغيرها من أسباب إنهاء إجراءات التحكيم: المادة (34):</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اتفق الطرفان قبل صدور قرار التحكيم على تسوية تنهي النزاع، كان لهيئة التحكيم، إما أن تصدر أمراً بإنهاء الإجراءات، وأما أن تثبت التسوية بناء على طلب الطرفين وموافقتهما على هذا الطلب في صورة قرار تحكيم بشروط متفق عليها، ولا </w:t>
      </w:r>
      <w:r w:rsidR="00C354DE" w:rsidRPr="00D86A72">
        <w:rPr>
          <w:rFonts w:ascii="Palatino Linotype" w:eastAsia="Times New Roman" w:hAnsi="Palatino Linotype" w:cs="Times New Roman" w:hint="cs"/>
          <w:sz w:val="26"/>
          <w:szCs w:val="26"/>
          <w:bdr w:val="none" w:sz="0" w:space="0" w:color="auto" w:frame="1"/>
          <w:rtl/>
          <w:lang w:eastAsia="fr-FR" w:bidi="ar-EG"/>
        </w:rPr>
        <w:t>إلزام</w:t>
      </w:r>
      <w:r w:rsidRPr="00D86A72">
        <w:rPr>
          <w:rFonts w:ascii="Palatino Linotype" w:eastAsia="Times New Roman" w:hAnsi="Palatino Linotype" w:cs="Times New Roman" w:hint="cs"/>
          <w:sz w:val="26"/>
          <w:szCs w:val="26"/>
          <w:bdr w:val="none" w:sz="0" w:space="0" w:color="auto" w:frame="1"/>
          <w:rtl/>
          <w:lang w:eastAsia="fr-FR" w:bidi="ar-EG"/>
        </w:rPr>
        <w:t xml:space="preserve"> على هيئة التحكيم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بتسبيب</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مثل هذا القرار.</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حدث قبل صدور قرار التحكيم أن صار الاستمرار في إجراءات التحكيم عديم الجدوى أو مستحيلاً لأي سبب غير ما ذكر في الفقرة 1، وجب أن تخطر هيئة التحكيم الطرفين بعزمها على إصدار قرار بإنهاء الإجراءات ولهيئة التحكيم سلطة إصدار مثل هذا القرار، إلا إذا اعترض على إصداره أحد الطرفين لأسباب جدية</w:t>
      </w:r>
      <w:r w:rsidR="00C354DE">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ترسل هيئة التحكيم إلى كل من الطرفين صورة موقعة من المحكمين من الأمر بإقفال إجراءات التحكيم أو من قرار التحكيم بشروط متفق عليها. </w:t>
      </w:r>
      <w:proofErr w:type="gramStart"/>
      <w:r w:rsidRPr="00D86A72">
        <w:rPr>
          <w:rFonts w:ascii="Palatino Linotype" w:eastAsia="Times New Roman" w:hAnsi="Palatino Linotype" w:cs="Times New Roman" w:hint="cs"/>
          <w:sz w:val="26"/>
          <w:szCs w:val="26"/>
          <w:bdr w:val="none" w:sz="0" w:space="0" w:color="auto" w:frame="1"/>
          <w:rtl/>
          <w:lang w:eastAsia="fr-FR" w:bidi="ar-EG"/>
        </w:rPr>
        <w:t>وتسري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في حالة إصدار قرار تحكيم بشروط متفق عليها الأحكام المنصوص عليها في الفقرات 2، 4، 5، 6، 7، من المادة (32).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تفسير</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قرار التحكيم: المادة (35):</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يجوز</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لكل من الطرفين أن يطلب من هيئة التحكيم خلال ثلاثين يوماً من تاريخ تسلمه قرار التحكيم وبشرط إخطار الطرف الأخر بهذا الطلب، تفسير قرار التحكيم.</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يعطى التفسير كتابة خلال خمسة وأربعين </w:t>
      </w:r>
      <w:proofErr w:type="gramStart"/>
      <w:r w:rsidRPr="00D86A72">
        <w:rPr>
          <w:rFonts w:ascii="Palatino Linotype" w:eastAsia="Times New Roman" w:hAnsi="Palatino Linotype" w:cs="Times New Roman" w:hint="cs"/>
          <w:sz w:val="26"/>
          <w:szCs w:val="26"/>
          <w:bdr w:val="none" w:sz="0" w:space="0" w:color="auto" w:frame="1"/>
          <w:rtl/>
          <w:lang w:eastAsia="fr-FR" w:bidi="ar-EG"/>
        </w:rPr>
        <w:t>يوماً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من تاريخ تسلم الطلب.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ويعتبر</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التفسير جزءاً من قرار التحكيم وتسري عليه الأحكام المنصوص عليها في الفقرات (من2 إلى 7) من المادة (32).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تصحيح</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قرار التحكيم: المادة (36):</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يجوز لكل من الطرفين أن يطلب من هيئة التحكيم، خلال ثلاثين يوماً من تاريخ تسلمه قرار التحكيم وبشرط إخطار الطرف الأخر بهذا الطلب، تصحيح ما يكون قد وقع في قرار التحكيم من أخطاء حسابية أو كتابية أو أية أخطاء أخرى مماثلة.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ويجوز</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لهيئة التحكيم أن تجري مثل هذا التصحيح من تلقاء نفسها خلال ثلاثين يوماً من تاريخ إرسال قرار التحكيم إلى الطرفين.</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lastRenderedPageBreak/>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يكون</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هذا التصحيح كتابة، وتسري في شأنه الأحكام المنصوص عليها في الفقرات (من2 إلى 7) من المادة (32).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قرار</w:t>
      </w:r>
      <w:proofErr w:type="gramEnd"/>
      <w:r w:rsidRPr="00D86A72">
        <w:rPr>
          <w:rFonts w:ascii="Times New Roman" w:eastAsia="Times New Roman" w:hAnsi="Times New Roman" w:cs="Times New Roman" w:hint="cs"/>
          <w:szCs w:val="26"/>
          <w:rtl/>
          <w:lang w:eastAsia="fr-FR" w:bidi="ar-EG"/>
        </w:rPr>
        <w:t> </w:t>
      </w:r>
      <w:r w:rsidRPr="00D86A72">
        <w:rPr>
          <w:rFonts w:ascii="Times New Roman" w:eastAsia="Times New Roman" w:hAnsi="Times New Roman" w:cs="Times New Roman" w:hint="cs"/>
          <w:sz w:val="26"/>
          <w:szCs w:val="26"/>
          <w:bdr w:val="none" w:sz="0" w:space="0" w:color="auto" w:frame="1"/>
          <w:rtl/>
          <w:lang w:eastAsia="fr-FR" w:bidi="ar-EG"/>
        </w:rPr>
        <w:t>التحكيم الإضافي: المادة (37):</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يجوز لكل من الطرفين أن يطلب من هيئة التحكيم، خلال ثلاثين يوماً من تاريخ تسلمه قرار التحكيم وبشرط إخطار الطرف الأخر بهذا الطلب، أن تصدر قرار تحكيم إضافي استجابة لطلبات كانت قد قدمت خلال إجراءات التحكيم ولكن قرار التحكيم أغفلها.</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00C354DE">
        <w:rPr>
          <w:rFonts w:ascii="Palatino Linotype" w:eastAsia="Times New Roman" w:hAnsi="Palatino Linotype" w:cs="Times New Roman" w:hint="cs"/>
          <w:sz w:val="26"/>
          <w:szCs w:val="26"/>
          <w:bdr w:val="none" w:sz="0" w:space="0" w:color="auto" w:frame="1"/>
          <w:rtl/>
          <w:lang w:eastAsia="fr-FR" w:bidi="ar-EG"/>
        </w:rPr>
        <w:t>إذا</w:t>
      </w:r>
      <w:proofErr w:type="gramEnd"/>
      <w:r w:rsidR="00C354DE">
        <w:rPr>
          <w:rFonts w:ascii="Palatino Linotype" w:eastAsia="Times New Roman" w:hAnsi="Palatino Linotype" w:cs="Times New Roman" w:hint="cs"/>
          <w:sz w:val="26"/>
          <w:szCs w:val="26"/>
          <w:bdr w:val="none" w:sz="0" w:space="0" w:color="auto" w:frame="1"/>
          <w:rtl/>
          <w:lang w:eastAsia="fr-FR" w:bidi="ar-EG"/>
        </w:rPr>
        <w:t xml:space="preserve"> رأت هيئة التحكيم أن لطالب </w:t>
      </w:r>
      <w:r w:rsidRPr="00D86A72">
        <w:rPr>
          <w:rFonts w:ascii="Palatino Linotype" w:eastAsia="Times New Roman" w:hAnsi="Palatino Linotype" w:cs="Times New Roman" w:hint="cs"/>
          <w:sz w:val="26"/>
          <w:szCs w:val="26"/>
          <w:bdr w:val="none" w:sz="0" w:space="0" w:color="auto" w:frame="1"/>
          <w:rtl/>
          <w:lang w:eastAsia="fr-FR" w:bidi="ar-EG"/>
        </w:rPr>
        <w:t>القرار الإضافي ما يبرره وأنه من الممكن تصحيح الإغفال الذي وقع دون حاجة إلى مرافعات جديدة أو تقديم أدلة أخرى، وجب أن تكمل قرارها خلال ستين يوماً من تاريخ تسلم الطلب.</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تسري</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على القرار الإضافي الأحكام المنصوص عليها في الفقرات (من2 إلى 7) من المادة (32).</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المصروفات</w:t>
      </w:r>
      <w:proofErr w:type="gramEnd"/>
      <w:r w:rsidRPr="00D86A72">
        <w:rPr>
          <w:rFonts w:ascii="Times New Roman" w:eastAsia="Times New Roman" w:hAnsi="Times New Roman" w:cs="Times New Roman" w:hint="cs"/>
          <w:sz w:val="26"/>
          <w:szCs w:val="26"/>
          <w:bdr w:val="none" w:sz="0" w:space="0" w:color="auto" w:frame="1"/>
          <w:rtl/>
          <w:lang w:eastAsia="fr-FR" w:bidi="ar-EG"/>
        </w:rPr>
        <w:t>: (المواد من 38 إلى 40):</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(38):</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تحدد هيئة التحكيم </w:t>
      </w:r>
      <w:proofErr w:type="gramStart"/>
      <w:r w:rsidRPr="00D86A72">
        <w:rPr>
          <w:rFonts w:ascii="Times New Roman" w:eastAsia="Times New Roman" w:hAnsi="Times New Roman" w:cs="Times New Roman" w:hint="cs"/>
          <w:sz w:val="26"/>
          <w:szCs w:val="26"/>
          <w:bdr w:val="none" w:sz="0" w:space="0" w:color="auto" w:frame="1"/>
          <w:rtl/>
          <w:lang w:eastAsia="fr-FR" w:bidi="ar-EG"/>
        </w:rPr>
        <w:t>في</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قرارها مصروفات التحكيم، ولا </w:t>
      </w:r>
      <w:proofErr w:type="spellStart"/>
      <w:r w:rsidRPr="00D86A72">
        <w:rPr>
          <w:rFonts w:ascii="Times New Roman" w:eastAsia="Times New Roman" w:hAnsi="Times New Roman" w:cs="Times New Roman" w:hint="cs"/>
          <w:sz w:val="26"/>
          <w:szCs w:val="26"/>
          <w:bdr w:val="none" w:sz="0" w:space="0" w:color="auto" w:frame="1"/>
          <w:rtl/>
          <w:lang w:eastAsia="fr-FR" w:bidi="ar-EG"/>
        </w:rPr>
        <w:t>يشتمل</w:t>
      </w:r>
      <w:proofErr w:type="spellEnd"/>
      <w:r w:rsidRPr="00D86A72">
        <w:rPr>
          <w:rFonts w:ascii="Times New Roman" w:eastAsia="Times New Roman" w:hAnsi="Times New Roman" w:cs="Times New Roman" w:hint="cs"/>
          <w:sz w:val="26"/>
          <w:szCs w:val="26"/>
          <w:bdr w:val="none" w:sz="0" w:space="0" w:color="auto" w:frame="1"/>
          <w:rtl/>
          <w:lang w:eastAsia="fr-FR" w:bidi="ar-EG"/>
        </w:rPr>
        <w:t xml:space="preserve"> مصطلح "المصروفات" إلا ما يلي:</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أ‌-       </w:t>
      </w:r>
      <w:r w:rsidRPr="00D86A72">
        <w:rPr>
          <w:rFonts w:ascii="Palatino Linotype" w:eastAsia="Times New Roman" w:hAnsi="Palatino Linotype" w:cs="Times New Roman" w:hint="cs"/>
          <w:szCs w:val="26"/>
          <w:rtl/>
          <w:lang w:eastAsia="fr-FR" w:bidi="ar-EG"/>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أتعاب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المحكمين، وتتولى هيئة التحكيم تقدير هذه الأتعاب بنفسها وفقاً لأحكام المادة (39)، وتبين ما يخص كل محكم على </w:t>
      </w:r>
      <w:r w:rsidR="00C354DE" w:rsidRPr="00D86A72">
        <w:rPr>
          <w:rFonts w:ascii="Palatino Linotype" w:eastAsia="Times New Roman" w:hAnsi="Palatino Linotype" w:cs="Times New Roman" w:hint="cs"/>
          <w:sz w:val="26"/>
          <w:szCs w:val="26"/>
          <w:bdr w:val="none" w:sz="0" w:space="0" w:color="auto" w:frame="1"/>
          <w:rtl/>
          <w:lang w:eastAsia="fr-FR" w:bidi="ar-EG"/>
        </w:rPr>
        <w:t>حده</w:t>
      </w:r>
      <w:r w:rsidRPr="00D86A72">
        <w:rPr>
          <w:rFonts w:ascii="Palatino Linotype" w:eastAsia="Times New Roman" w:hAnsi="Palatino Linotype" w:cs="Times New Roman" w:hint="cs"/>
          <w:sz w:val="26"/>
          <w:szCs w:val="26"/>
          <w:bdr w:val="none" w:sz="0" w:space="0" w:color="auto" w:frame="1"/>
          <w:rtl/>
          <w:lang w:eastAsia="fr-FR" w:bidi="ar-EG"/>
        </w:rPr>
        <w:t xml:space="preserve"> من هذه الأتعاب.</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Palatino Linotype" w:eastAsia="Times New Roman" w:hAnsi="Palatino Linotype" w:cs="Times New Roman" w:hint="cs"/>
          <w:sz w:val="26"/>
          <w:szCs w:val="26"/>
          <w:bdr w:val="none" w:sz="0" w:space="0" w:color="auto" w:frame="1"/>
          <w:rtl/>
          <w:lang w:eastAsia="fr-FR" w:bidi="ar-EG"/>
        </w:rPr>
        <w:t>ب‌-   </w:t>
      </w:r>
      <w:r w:rsidRPr="00D86A72">
        <w:rPr>
          <w:rFonts w:ascii="Palatino Linotype" w:eastAsia="Times New Roman" w:hAnsi="Palatino Linotype" w:cs="Times New Roman" w:hint="cs"/>
          <w:szCs w:val="26"/>
          <w:rtl/>
          <w:lang w:eastAsia="fr-FR" w:bidi="ar-EG"/>
        </w:rPr>
        <w:t> </w:t>
      </w:r>
      <w:r w:rsidR="00C354DE">
        <w:rPr>
          <w:rFonts w:ascii="Palatino Linotype" w:eastAsia="Times New Roman" w:hAnsi="Palatino Linotype" w:cs="Times New Roman" w:hint="cs"/>
          <w:sz w:val="26"/>
          <w:szCs w:val="26"/>
          <w:bdr w:val="none" w:sz="0" w:space="0" w:color="auto" w:frame="1"/>
          <w:rtl/>
          <w:lang w:eastAsia="fr-FR" w:bidi="ar-EG"/>
        </w:rPr>
        <w:t>نفقات</w:t>
      </w:r>
      <w:r w:rsidRPr="00D86A72">
        <w:rPr>
          <w:rFonts w:ascii="Palatino Linotype" w:eastAsia="Times New Roman" w:hAnsi="Palatino Linotype" w:cs="Times New Roman" w:hint="cs"/>
          <w:sz w:val="26"/>
          <w:szCs w:val="26"/>
          <w:bdr w:val="none" w:sz="0" w:space="0" w:color="auto" w:frame="1"/>
          <w:rtl/>
          <w:lang w:eastAsia="fr-FR" w:bidi="ar-EG"/>
        </w:rPr>
        <w:t xml:space="preserve"> انتقال المحكمين وغيرها من النفقات التي يتحملونها.</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ج- مصروفات الخبرة وغيرها من المساعدات التي تطلبها هيئة التحكيم.</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د- نفقات انتقال الشهود وغيرها من النفقات التي يتحملونها إلى القدر الذي تعتمده هيئة التحكيم من هذه النفقات.</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r w:rsidRPr="00D86A72">
        <w:rPr>
          <w:rFonts w:ascii="Times New Roman" w:eastAsia="Times New Roman" w:hAnsi="Times New Roman" w:cs="Times New Roman" w:hint="cs"/>
          <w:sz w:val="26"/>
          <w:szCs w:val="26"/>
          <w:bdr w:val="none" w:sz="0" w:space="0" w:color="auto" w:frame="1"/>
          <w:rtl/>
          <w:lang w:eastAsia="fr-FR" w:bidi="ar-EG"/>
        </w:rPr>
        <w:t xml:space="preserve">هـ - </w:t>
      </w:r>
      <w:proofErr w:type="gramStart"/>
      <w:r w:rsidRPr="00D86A72">
        <w:rPr>
          <w:rFonts w:ascii="Times New Roman" w:eastAsia="Times New Roman" w:hAnsi="Times New Roman" w:cs="Times New Roman" w:hint="cs"/>
          <w:sz w:val="26"/>
          <w:szCs w:val="26"/>
          <w:bdr w:val="none" w:sz="0" w:space="0" w:color="auto" w:frame="1"/>
          <w:rtl/>
          <w:lang w:eastAsia="fr-FR" w:bidi="ar-EG"/>
        </w:rPr>
        <w:t>مصروفات</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النيابة القانونية والمساعدة القانونية التي تحملها الطرف الذي كسب الدعوى، شريطة أن تطلب هذه المصروفات أثناء إجراء التحكيم وألا يتجاوز مبلغها القدر الذي تراه هيئة التحكيم مقبول.</w:t>
      </w:r>
    </w:p>
    <w:p w:rsidR="00DD3AD2" w:rsidRPr="00D86A72" w:rsidRDefault="00C354DE" w:rsidP="00DD3AD2">
      <w:pPr>
        <w:bidi/>
        <w:spacing w:after="0" w:line="270" w:lineRule="atLeast"/>
        <w:jc w:val="both"/>
        <w:textAlignment w:val="baseline"/>
        <w:rPr>
          <w:rFonts w:ascii="Times New Roman" w:eastAsia="Times New Roman" w:hAnsi="Times New Roman" w:cs="Times New Roman"/>
          <w:sz w:val="18"/>
          <w:szCs w:val="18"/>
          <w:rtl/>
          <w:lang w:eastAsia="fr-FR"/>
        </w:rPr>
      </w:pPr>
      <w:r>
        <w:rPr>
          <w:rFonts w:ascii="Times New Roman" w:eastAsia="Times New Roman" w:hAnsi="Times New Roman" w:cs="Times New Roman" w:hint="cs"/>
          <w:sz w:val="26"/>
          <w:szCs w:val="26"/>
          <w:bdr w:val="none" w:sz="0" w:space="0" w:color="auto" w:frame="1"/>
          <w:rtl/>
          <w:lang w:eastAsia="fr-FR" w:bidi="ar-EG"/>
        </w:rPr>
        <w:t>و- أي أتعاب ومص</w:t>
      </w:r>
      <w:r w:rsidR="00DD3AD2" w:rsidRPr="00D86A72">
        <w:rPr>
          <w:rFonts w:ascii="Times New Roman" w:eastAsia="Times New Roman" w:hAnsi="Times New Roman" w:cs="Times New Roman" w:hint="cs"/>
          <w:sz w:val="26"/>
          <w:szCs w:val="26"/>
          <w:bdr w:val="none" w:sz="0" w:space="0" w:color="auto" w:frame="1"/>
          <w:rtl/>
          <w:lang w:eastAsia="fr-FR" w:bidi="ar-EG"/>
        </w:rPr>
        <w:t>ر</w:t>
      </w:r>
      <w:r>
        <w:rPr>
          <w:rFonts w:ascii="Times New Roman" w:eastAsia="Times New Roman" w:hAnsi="Times New Roman" w:cs="Times New Roman" w:hint="cs"/>
          <w:sz w:val="26"/>
          <w:szCs w:val="26"/>
          <w:bdr w:val="none" w:sz="0" w:space="0" w:color="auto" w:frame="1"/>
          <w:rtl/>
          <w:lang w:eastAsia="fr-FR" w:bidi="ar-EG"/>
        </w:rPr>
        <w:t>و</w:t>
      </w:r>
      <w:r w:rsidR="00DD3AD2" w:rsidRPr="00D86A72">
        <w:rPr>
          <w:rFonts w:ascii="Times New Roman" w:eastAsia="Times New Roman" w:hAnsi="Times New Roman" w:cs="Times New Roman" w:hint="cs"/>
          <w:sz w:val="26"/>
          <w:szCs w:val="26"/>
          <w:bdr w:val="none" w:sz="0" w:space="0" w:color="auto" w:frame="1"/>
          <w:rtl/>
          <w:lang w:eastAsia="fr-FR" w:bidi="ar-EG"/>
        </w:rPr>
        <w:t>فات لسلطة التعيين، وكذلك مصروفات الأمين العام لمحكمة التحكيم الدائمة بلاهاي.</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(39):</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يجب</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أن يكون المبلغ الذي يقدر نظير أتعاب المحكمين معقولاً، وأن يراعى في تقديرهم حجم المبالغ التي يدور حولها النزاع، ومدى تعقيد الدعوى، والوقت الذي صرفه المحكمون في نظرها وغير ذبك من الظروف المرتبطة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بها</w:t>
      </w:r>
      <w:proofErr w:type="spellEnd"/>
      <w:r w:rsidRPr="00D86A72">
        <w:rPr>
          <w:rFonts w:ascii="Palatino Linotype" w:eastAsia="Times New Roman" w:hAnsi="Palatino Linotype" w:cs="Times New Roman" w:hint="cs"/>
          <w:sz w:val="26"/>
          <w:szCs w:val="26"/>
          <w:bdr w:val="none" w:sz="0" w:space="0" w:color="auto" w:frame="1"/>
          <w:rtl/>
          <w:lang w:eastAsia="fr-FR" w:bidi="ar-EG"/>
        </w:rPr>
        <w:t>.</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كانت تسمية سلطة التعيين قد تمت باتفاق الطرفين أو من قبل الأمين العام لمحكمة التحكيم بلاهاي وكانت سلطة التعيين هذه قد أًدرت جدولاً بأتعاب المحكمين في القضايا الدولية التي تتولي إدارتها، وجب أن تأخذ هيئة التحكيم، وهي بصدد تقدير أتعابها، هذا الجدول في اعتبارها، وذلك إلى الحد الذي تراه مناسباً في ظروف الدعوى.</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00C354DE" w:rsidRPr="00D86A72">
        <w:rPr>
          <w:rFonts w:ascii="Palatino Linotype" w:eastAsia="Times New Roman" w:hAnsi="Palatino Linotype" w:cs="Times New Roman" w:hint="cs"/>
          <w:sz w:val="26"/>
          <w:szCs w:val="26"/>
          <w:bdr w:val="none" w:sz="0" w:space="0" w:color="auto" w:frame="1"/>
          <w:rtl/>
          <w:lang w:eastAsia="fr-FR" w:bidi="ar-EG"/>
        </w:rPr>
        <w:t>إذا</w:t>
      </w:r>
      <w:r w:rsidRPr="00D86A72">
        <w:rPr>
          <w:rFonts w:ascii="Palatino Linotype" w:eastAsia="Times New Roman" w:hAnsi="Palatino Linotype" w:cs="Times New Roman" w:hint="cs"/>
          <w:sz w:val="26"/>
          <w:szCs w:val="26"/>
          <w:bdr w:val="none" w:sz="0" w:space="0" w:color="auto" w:frame="1"/>
          <w:rtl/>
          <w:lang w:eastAsia="fr-FR" w:bidi="ar-EG"/>
        </w:rPr>
        <w:t xml:space="preserve"> لم تكن سلطة التعيين هذه قد أصدرت جدولاً بأتعاب المحكمين في القضايا الدولية، جاز لكل من الطرفين، في أي وقت، أن يطلب من سلطة التعيين تقديم بيان توضح فيه الأسس التي تتبع عادة في تقدير الأتعاب في القضايا الدولية التي تتولى اختيار المحكمين فيها فإذا قبلت سلطة التعيين تقديم هذا البيان، وجب أن تأخذ هيئة التحكيم بعين الاعتبار المعلومات الواردة </w:t>
      </w:r>
      <w:proofErr w:type="spellStart"/>
      <w:r w:rsidRPr="00D86A72">
        <w:rPr>
          <w:rFonts w:ascii="Palatino Linotype" w:eastAsia="Times New Roman" w:hAnsi="Palatino Linotype" w:cs="Times New Roman" w:hint="cs"/>
          <w:sz w:val="26"/>
          <w:szCs w:val="26"/>
          <w:bdr w:val="none" w:sz="0" w:space="0" w:color="auto" w:frame="1"/>
          <w:rtl/>
          <w:lang w:eastAsia="fr-FR" w:bidi="ar-EG"/>
        </w:rPr>
        <w:t>به</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وهي بصدد تقدير أتعابها وذلك إلى الحد الذي تراه مناسباً في ظروف تلك الدعوى.</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 الحالتين المذكورتين في الفقرتين (2و3)، لا يجوز لهيئة التحكيم أن تجري في تقدير أتعابها إلا بعد استشارة سلطة التعيين، وذلك إذا طلب أحد الطرفين هذه </w:t>
      </w:r>
      <w:proofErr w:type="spellStart"/>
      <w:r w:rsidRPr="00D86A72">
        <w:rPr>
          <w:rFonts w:ascii="Palatino Linotype" w:eastAsia="Times New Roman" w:hAnsi="Palatino Linotype" w:cs="Times New Roman" w:hint="cs"/>
          <w:sz w:val="26"/>
          <w:szCs w:val="26"/>
          <w:bdr w:val="none" w:sz="0" w:space="0" w:color="auto" w:frame="1"/>
          <w:rtl/>
          <w:lang w:eastAsia="fr-FR" w:bidi="ar-EG"/>
        </w:rPr>
        <w:t>الإستشارة</w:t>
      </w:r>
      <w:proofErr w:type="spellEnd"/>
      <w:r w:rsidRPr="00D86A72">
        <w:rPr>
          <w:rFonts w:ascii="Palatino Linotype" w:eastAsia="Times New Roman" w:hAnsi="Palatino Linotype" w:cs="Times New Roman" w:hint="cs"/>
          <w:sz w:val="26"/>
          <w:szCs w:val="26"/>
          <w:bdr w:val="none" w:sz="0" w:space="0" w:color="auto" w:frame="1"/>
          <w:rtl/>
          <w:lang w:eastAsia="fr-FR" w:bidi="ar-EG"/>
        </w:rPr>
        <w:t xml:space="preserve"> وقبلت سلطة التعيين تقديمها. </w:t>
      </w:r>
      <w:proofErr w:type="gramStart"/>
      <w:r w:rsidRPr="00D86A72">
        <w:rPr>
          <w:rFonts w:ascii="Palatino Linotype" w:eastAsia="Times New Roman" w:hAnsi="Palatino Linotype" w:cs="Times New Roman" w:hint="cs"/>
          <w:sz w:val="26"/>
          <w:szCs w:val="26"/>
          <w:bdr w:val="none" w:sz="0" w:space="0" w:color="auto" w:frame="1"/>
          <w:rtl/>
          <w:lang w:eastAsia="fr-FR" w:bidi="ar-EG"/>
        </w:rPr>
        <w:t>ولسلطة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التعيين عندما يطلب منها </w:t>
      </w:r>
      <w:r w:rsidR="00C354DE" w:rsidRPr="00D86A72">
        <w:rPr>
          <w:rFonts w:ascii="Palatino Linotype" w:eastAsia="Times New Roman" w:hAnsi="Palatino Linotype" w:cs="Times New Roman" w:hint="cs"/>
          <w:sz w:val="26"/>
          <w:szCs w:val="26"/>
          <w:bdr w:val="none" w:sz="0" w:space="0" w:color="auto" w:frame="1"/>
          <w:rtl/>
          <w:lang w:eastAsia="fr-FR" w:bidi="ar-EG"/>
        </w:rPr>
        <w:t>الرأي</w:t>
      </w:r>
      <w:r w:rsidRPr="00D86A72">
        <w:rPr>
          <w:rFonts w:ascii="Palatino Linotype" w:eastAsia="Times New Roman" w:hAnsi="Palatino Linotype" w:cs="Times New Roman" w:hint="cs"/>
          <w:sz w:val="26"/>
          <w:szCs w:val="26"/>
          <w:bdr w:val="none" w:sz="0" w:space="0" w:color="auto" w:frame="1"/>
          <w:rtl/>
          <w:lang w:eastAsia="fr-FR" w:bidi="ar-EG"/>
        </w:rPr>
        <w:t xml:space="preserve"> أن تبدي لهيئة التحكيم ما تراه مناسباً من ملاحظات بشأن تقدير الأتعاب.</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المادة</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(40):</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مع</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مراعاة أحكام الفقرة الثانية، تقع مصروفات التحكيم – في الأصل – على عاتق الطرق الذي يخسر </w:t>
      </w:r>
      <w:r w:rsidR="00C354DE" w:rsidRPr="00D86A72">
        <w:rPr>
          <w:rFonts w:ascii="Palatino Linotype" w:eastAsia="Times New Roman" w:hAnsi="Palatino Linotype" w:cs="Times New Roman" w:hint="cs"/>
          <w:sz w:val="26"/>
          <w:szCs w:val="26"/>
          <w:bdr w:val="none" w:sz="0" w:space="0" w:color="auto" w:frame="1"/>
          <w:rtl/>
          <w:lang w:eastAsia="fr-FR" w:bidi="ar-EG"/>
        </w:rPr>
        <w:t>الدعو</w:t>
      </w:r>
      <w:r w:rsidR="00C354DE" w:rsidRPr="00D86A72">
        <w:rPr>
          <w:rFonts w:ascii="Palatino Linotype" w:eastAsia="Times New Roman" w:hAnsi="Palatino Linotype" w:cs="Times New Roman" w:hint="eastAsia"/>
          <w:sz w:val="26"/>
          <w:szCs w:val="26"/>
          <w:bdr w:val="none" w:sz="0" w:space="0" w:color="auto" w:frame="1"/>
          <w:rtl/>
          <w:lang w:eastAsia="fr-FR" w:bidi="ar-EG"/>
        </w:rPr>
        <w:t>ى</w:t>
      </w:r>
      <w:r w:rsidRPr="00D86A72">
        <w:rPr>
          <w:rFonts w:ascii="Palatino Linotype" w:eastAsia="Times New Roman" w:hAnsi="Palatino Linotype" w:cs="Times New Roman" w:hint="cs"/>
          <w:sz w:val="26"/>
          <w:szCs w:val="26"/>
          <w:bdr w:val="none" w:sz="0" w:space="0" w:color="auto" w:frame="1"/>
          <w:rtl/>
          <w:lang w:eastAsia="fr-FR" w:bidi="ar-EG"/>
        </w:rPr>
        <w:t>، ومع ذلك يجوز لهيئة التحكيم أن تأمر بتوزيع أي مصروف منها بين الطرفين إذا استصوبت ذلك آخذة في نظر الاعتبار ظروف الدعوى.</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فيما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يتعلق بمصروفات النيابة القانونية والمساعدة القانونية المشار إليها في البند (هـ) من المادة (38)، لهيئة التحكيم، مع مراعاة ظروف الدعوى، حرية تعيين الطرف الذي يتحمل هذه المصروفات أو الأمر بتوزيعها بين الطرفين إن استصوبت ذلك.</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عندما تصدر هيئة التحكيم أمراً بإنهاء إجراءات التحكيم أو قرار التحكيم بشروط متفق عليها، يجب أن تحدد مصروفات التحكيم المشار إليها في المادة (38) وفي الفقرة الأولى من المادة (39) في نص الأمر أو القرار.</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lastRenderedPageBreak/>
        <w:t>4-</w:t>
      </w:r>
      <w:r w:rsidRPr="00D86A72">
        <w:rPr>
          <w:rFonts w:ascii="Palatino Linotype" w:eastAsia="Times New Roman" w:hAnsi="Palatino Linotype" w:cs="Times New Roman"/>
          <w:sz w:val="26"/>
          <w:szCs w:val="26"/>
          <w:bdr w:val="none" w:sz="0" w:space="0" w:color="auto" w:frame="1"/>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لا</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يجوز لهيئة التحكيم أن تتقاضى أتعاباً إضافية نظير تفسير قرارها أو تصحيحه أو إكماله وفقاً لأحكام المواد 35 إلى 37.</w:t>
      </w:r>
    </w:p>
    <w:p w:rsidR="00DD3AD2" w:rsidRPr="00D86A72" w:rsidRDefault="00DD3AD2" w:rsidP="00DD3AD2">
      <w:pPr>
        <w:bidi/>
        <w:spacing w:after="0" w:line="270" w:lineRule="atLeast"/>
        <w:jc w:val="both"/>
        <w:textAlignment w:val="baseline"/>
        <w:rPr>
          <w:rFonts w:ascii="Times New Roman" w:eastAsia="Times New Roman" w:hAnsi="Times New Roman" w:cs="Times New Roman"/>
          <w:sz w:val="18"/>
          <w:szCs w:val="18"/>
          <w:rtl/>
          <w:lang w:eastAsia="fr-FR"/>
        </w:rPr>
      </w:pPr>
      <w:proofErr w:type="gramStart"/>
      <w:r w:rsidRPr="00D86A72">
        <w:rPr>
          <w:rFonts w:ascii="Times New Roman" w:eastAsia="Times New Roman" w:hAnsi="Times New Roman" w:cs="Times New Roman" w:hint="cs"/>
          <w:sz w:val="26"/>
          <w:szCs w:val="26"/>
          <w:bdr w:val="none" w:sz="0" w:space="0" w:color="auto" w:frame="1"/>
          <w:rtl/>
          <w:lang w:eastAsia="fr-FR" w:bidi="ar-EG"/>
        </w:rPr>
        <w:t>إيداع</w:t>
      </w:r>
      <w:proofErr w:type="gramEnd"/>
      <w:r w:rsidRPr="00D86A72">
        <w:rPr>
          <w:rFonts w:ascii="Times New Roman" w:eastAsia="Times New Roman" w:hAnsi="Times New Roman" w:cs="Times New Roman" w:hint="cs"/>
          <w:sz w:val="26"/>
          <w:szCs w:val="26"/>
          <w:bdr w:val="none" w:sz="0" w:space="0" w:color="auto" w:frame="1"/>
          <w:rtl/>
          <w:lang w:eastAsia="fr-FR" w:bidi="ar-EG"/>
        </w:rPr>
        <w:t xml:space="preserve"> المصروفات: المادة (41):</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1-</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proofErr w:type="gramStart"/>
      <w:r w:rsidRPr="00D86A72">
        <w:rPr>
          <w:rFonts w:ascii="Palatino Linotype" w:eastAsia="Times New Roman" w:hAnsi="Palatino Linotype" w:cs="Times New Roman" w:hint="cs"/>
          <w:sz w:val="26"/>
          <w:szCs w:val="26"/>
          <w:bdr w:val="none" w:sz="0" w:space="0" w:color="auto" w:frame="1"/>
          <w:rtl/>
          <w:lang w:eastAsia="fr-FR" w:bidi="ar-EG"/>
        </w:rPr>
        <w:t>لهيئة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التحكيم، إثر تشكيلها، أن تطلب من الطرفين إيداع مبلغين متساويين كمقدم للمصروفات المشار إليها في البنود (أ) و(ب) و(</w:t>
      </w:r>
      <w:proofErr w:type="spellStart"/>
      <w:r w:rsidRPr="00D86A72">
        <w:rPr>
          <w:rFonts w:ascii="Palatino Linotype" w:eastAsia="Times New Roman" w:hAnsi="Palatino Linotype" w:cs="Times New Roman" w:hint="cs"/>
          <w:sz w:val="26"/>
          <w:szCs w:val="26"/>
          <w:bdr w:val="none" w:sz="0" w:space="0" w:color="auto" w:frame="1"/>
          <w:rtl/>
          <w:lang w:eastAsia="fr-FR" w:bidi="ar-EG"/>
        </w:rPr>
        <w:t>جـ</w:t>
      </w:r>
      <w:proofErr w:type="spellEnd"/>
      <w:r w:rsidRPr="00D86A72">
        <w:rPr>
          <w:rFonts w:ascii="Palatino Linotype" w:eastAsia="Times New Roman" w:hAnsi="Palatino Linotype" w:cs="Times New Roman" w:hint="cs"/>
          <w:sz w:val="26"/>
          <w:szCs w:val="26"/>
          <w:bdr w:val="none" w:sz="0" w:space="0" w:color="auto" w:frame="1"/>
          <w:rtl/>
          <w:lang w:eastAsia="fr-FR" w:bidi="ar-EG"/>
        </w:rPr>
        <w:t>) من المادة (38).</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2-</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للهيئة أن تطلب من الطرفين أثناء إجراءات التحكيم، إيداع مبالغ تكميلية.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3-</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szCs w:val="26"/>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 xml:space="preserve">في الحالة التي تكون فيها تسمية سلطة التعيين قد تمت باتفاق الطرفين، وفي حالة تسمية هذه السلطة من قبل الأمين العام لمحكمة التحكيم الدائمة بلاهاي، لا يجوز لهيئة التحكيم تقدير مبالغ الودائع أو الودائع التكميلية إلا بعد </w:t>
      </w:r>
      <w:r w:rsidR="00EF1EDA" w:rsidRPr="00D86A72">
        <w:rPr>
          <w:rFonts w:ascii="Palatino Linotype" w:eastAsia="Times New Roman" w:hAnsi="Palatino Linotype" w:cs="Times New Roman" w:hint="cs"/>
          <w:sz w:val="26"/>
          <w:szCs w:val="26"/>
          <w:bdr w:val="none" w:sz="0" w:space="0" w:color="auto" w:frame="1"/>
          <w:rtl/>
          <w:lang w:eastAsia="fr-FR" w:bidi="ar-EG"/>
        </w:rPr>
        <w:t>استشارة</w:t>
      </w:r>
      <w:r w:rsidRPr="00D86A72">
        <w:rPr>
          <w:rFonts w:ascii="Palatino Linotype" w:eastAsia="Times New Roman" w:hAnsi="Palatino Linotype" w:cs="Times New Roman" w:hint="cs"/>
          <w:sz w:val="26"/>
          <w:szCs w:val="26"/>
          <w:bdr w:val="none" w:sz="0" w:space="0" w:color="auto" w:frame="1"/>
          <w:rtl/>
          <w:lang w:eastAsia="fr-FR" w:bidi="ar-EG"/>
        </w:rPr>
        <w:t xml:space="preserve"> سلطة التعيين،وذلك إذا طلب أحد الطرفين هذه الاستشارة وقبلت سلطة التعيين تقديمها. </w:t>
      </w:r>
      <w:proofErr w:type="gramStart"/>
      <w:r w:rsidRPr="00D86A72">
        <w:rPr>
          <w:rFonts w:ascii="Palatino Linotype" w:eastAsia="Times New Roman" w:hAnsi="Palatino Linotype" w:cs="Times New Roman" w:hint="cs"/>
          <w:sz w:val="26"/>
          <w:szCs w:val="26"/>
          <w:bdr w:val="none" w:sz="0" w:space="0" w:color="auto" w:frame="1"/>
          <w:rtl/>
          <w:lang w:eastAsia="fr-FR" w:bidi="ar-EG"/>
        </w:rPr>
        <w:t>و</w:t>
      </w:r>
      <w:r w:rsidR="00EF1EDA" w:rsidRPr="00D86A72">
        <w:rPr>
          <w:rFonts w:ascii="Palatino Linotype" w:eastAsia="Times New Roman" w:hAnsi="Palatino Linotype" w:cs="Times New Roman" w:hint="cs"/>
          <w:sz w:val="26"/>
          <w:szCs w:val="26"/>
          <w:bdr w:val="none" w:sz="0" w:space="0" w:color="auto" w:frame="1"/>
          <w:rtl/>
          <w:lang w:eastAsia="fr-FR" w:bidi="ar-EG"/>
        </w:rPr>
        <w:t>ل</w:t>
      </w:r>
      <w:r w:rsidRPr="00D86A72">
        <w:rPr>
          <w:rFonts w:ascii="Palatino Linotype" w:eastAsia="Times New Roman" w:hAnsi="Palatino Linotype" w:cs="Times New Roman" w:hint="cs"/>
          <w:sz w:val="26"/>
          <w:szCs w:val="26"/>
          <w:bdr w:val="none" w:sz="0" w:space="0" w:color="auto" w:frame="1"/>
          <w:rtl/>
          <w:lang w:eastAsia="fr-FR" w:bidi="ar-EG"/>
        </w:rPr>
        <w:t>لسلطة</w:t>
      </w:r>
      <w:proofErr w:type="gramEnd"/>
      <w:r w:rsidRPr="00D86A72">
        <w:rPr>
          <w:rFonts w:ascii="Palatino Linotype" w:eastAsia="Times New Roman" w:hAnsi="Palatino Linotype" w:cs="Times New Roman" w:hint="cs"/>
          <w:sz w:val="26"/>
          <w:szCs w:val="26"/>
          <w:bdr w:val="none" w:sz="0" w:space="0" w:color="auto" w:frame="1"/>
          <w:rtl/>
          <w:lang w:eastAsia="fr-FR" w:bidi="ar-EG"/>
        </w:rPr>
        <w:t xml:space="preserve"> التعيين عندما يطلب منها </w:t>
      </w:r>
      <w:r w:rsidR="00EF1EDA" w:rsidRPr="00D86A72">
        <w:rPr>
          <w:rFonts w:ascii="Palatino Linotype" w:eastAsia="Times New Roman" w:hAnsi="Palatino Linotype" w:cs="Times New Roman" w:hint="cs"/>
          <w:sz w:val="26"/>
          <w:szCs w:val="26"/>
          <w:bdr w:val="none" w:sz="0" w:space="0" w:color="auto" w:frame="1"/>
          <w:rtl/>
          <w:lang w:eastAsia="fr-FR" w:bidi="ar-EG"/>
        </w:rPr>
        <w:t>الرأي</w:t>
      </w:r>
      <w:r w:rsidRPr="00D86A72">
        <w:rPr>
          <w:rFonts w:ascii="Palatino Linotype" w:eastAsia="Times New Roman" w:hAnsi="Palatino Linotype" w:cs="Times New Roman" w:hint="cs"/>
          <w:sz w:val="26"/>
          <w:szCs w:val="26"/>
          <w:bdr w:val="none" w:sz="0" w:space="0" w:color="auto" w:frame="1"/>
          <w:rtl/>
          <w:lang w:eastAsia="fr-FR" w:bidi="ar-EG"/>
        </w:rPr>
        <w:t xml:space="preserve"> أن تبدي لهيئة التحكيم ما تراه مناسباً من ملاحظات بشأن تقدير هذه الودائع والودائع التكميلية.</w:t>
      </w:r>
    </w:p>
    <w:p w:rsidR="00DD3AD2" w:rsidRPr="00D86A72" w:rsidRDefault="00DD3AD2" w:rsidP="00DD3AD2">
      <w:pPr>
        <w:bidi/>
        <w:spacing w:after="0" w:line="270" w:lineRule="atLeast"/>
        <w:jc w:val="both"/>
        <w:textAlignment w:val="baseline"/>
        <w:rPr>
          <w:rFonts w:ascii="Palatino Linotype" w:eastAsia="Times New Roman" w:hAnsi="Palatino Linotype" w:cs="Times New Roman"/>
          <w:sz w:val="18"/>
          <w:szCs w:val="18"/>
          <w:rtl/>
          <w:lang w:eastAsia="fr-FR"/>
        </w:rPr>
      </w:pPr>
      <w:r w:rsidRPr="00D86A72">
        <w:rPr>
          <w:rFonts w:ascii="Calibri" w:eastAsia="Times New Roman" w:hAnsi="Calibri" w:cs="Times New Roman"/>
          <w:sz w:val="26"/>
          <w:szCs w:val="26"/>
          <w:bdr w:val="none" w:sz="0" w:space="0" w:color="auto" w:frame="1"/>
          <w:rtl/>
          <w:lang w:eastAsia="fr-FR"/>
        </w:rPr>
        <w:t>4-</w:t>
      </w:r>
      <w:r w:rsidRPr="00D86A72">
        <w:rPr>
          <w:rFonts w:ascii="Palatino Linotype" w:eastAsia="Times New Roman" w:hAnsi="Palatino Linotype" w:cs="Times New Roman"/>
          <w:sz w:val="26"/>
          <w:szCs w:val="26"/>
          <w:bdr w:val="none" w:sz="0" w:space="0" w:color="auto" w:frame="1"/>
          <w:rtl/>
          <w:lang w:eastAsia="fr-FR"/>
        </w:rPr>
        <w:t> </w:t>
      </w:r>
      <w:r w:rsidRPr="00D86A72">
        <w:rPr>
          <w:rFonts w:ascii="Palatino Linotype" w:eastAsia="Times New Roman" w:hAnsi="Palatino Linotype" w:cs="Times New Roman" w:hint="cs"/>
          <w:sz w:val="26"/>
          <w:szCs w:val="26"/>
          <w:bdr w:val="none" w:sz="0" w:space="0" w:color="auto" w:frame="1"/>
          <w:rtl/>
          <w:lang w:eastAsia="fr-FR" w:bidi="ar-EG"/>
        </w:rPr>
        <w:t>إذا لم تدفع مبالغ الودائع المطلوبة كاملة خلال ثلاثين يوما من تاريخ تسلم طلب الإيداع وجب أن تخطر هيئة التحكيم الطرفين بذلك ليقوم أحدهما بدفع المبالغ المطلوبة، فإذا لم يدفعها أي منهما، جاز لهيئة التحكي</w:t>
      </w:r>
      <w:r w:rsidR="00EF1EDA" w:rsidRPr="00D86A72">
        <w:rPr>
          <w:rFonts w:ascii="Palatino Linotype" w:eastAsia="Times New Roman" w:hAnsi="Palatino Linotype" w:cs="Times New Roman" w:hint="cs"/>
          <w:sz w:val="26"/>
          <w:szCs w:val="26"/>
          <w:bdr w:val="none" w:sz="0" w:space="0" w:color="auto" w:frame="1"/>
          <w:rtl/>
          <w:lang w:eastAsia="fr-FR" w:bidi="ar-EG"/>
        </w:rPr>
        <w:t xml:space="preserve">م الأمر بوقف إجراءات التحكيم أو </w:t>
      </w:r>
      <w:r w:rsidRPr="00D86A72">
        <w:rPr>
          <w:rFonts w:ascii="Palatino Linotype" w:eastAsia="Times New Roman" w:hAnsi="Palatino Linotype" w:cs="Times New Roman" w:hint="cs"/>
          <w:sz w:val="26"/>
          <w:szCs w:val="26"/>
          <w:bdr w:val="none" w:sz="0" w:space="0" w:color="auto" w:frame="1"/>
          <w:rtl/>
          <w:lang w:eastAsia="fr-FR" w:bidi="ar-EG"/>
        </w:rPr>
        <w:t>إنهائها</w:t>
      </w:r>
      <w:r w:rsidR="00EF1EDA"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00C354DE">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00EF1EDA"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Pr="00D86A72">
        <w:rPr>
          <w:rFonts w:ascii="Palatino Linotype" w:eastAsia="Times New Roman" w:hAnsi="Palatino Linotype" w:cs="Times New Roman" w:hint="cs"/>
          <w:sz w:val="26"/>
          <w:szCs w:val="26"/>
          <w:bdr w:val="none" w:sz="0" w:space="0" w:color="auto" w:frame="1"/>
          <w:rtl/>
          <w:lang w:eastAsia="fr-FR" w:bidi="ar-EG"/>
        </w:rPr>
        <w:br/>
      </w:r>
      <w:r w:rsidRPr="00D86A72">
        <w:rPr>
          <w:rFonts w:ascii="Calibri" w:eastAsia="Times New Roman" w:hAnsi="Calibri" w:cs="Times New Roman"/>
          <w:sz w:val="26"/>
          <w:szCs w:val="26"/>
          <w:bdr w:val="none" w:sz="0" w:space="0" w:color="auto" w:frame="1"/>
          <w:rtl/>
          <w:lang w:eastAsia="fr-FR" w:bidi="ar-EG"/>
        </w:rPr>
        <w:t>5-</w:t>
      </w:r>
      <w:r w:rsidRPr="00D86A72">
        <w:rPr>
          <w:rFonts w:ascii="Calibri" w:eastAsia="Times New Roman" w:hAnsi="Calibri" w:cs="Times New Roman"/>
          <w:szCs w:val="26"/>
          <w:rtl/>
          <w:lang w:eastAsia="fr-FR" w:bidi="ar-EG"/>
        </w:rPr>
        <w:t> </w:t>
      </w:r>
      <w:r w:rsidRPr="00D86A72">
        <w:rPr>
          <w:rFonts w:ascii="Times New Roman" w:eastAsia="Times New Roman" w:hAnsi="Times New Roman" w:cs="Times New Roman"/>
          <w:sz w:val="14"/>
          <w:szCs w:val="14"/>
          <w:bdr w:val="none" w:sz="0" w:space="0" w:color="auto" w:frame="1"/>
          <w:rtl/>
          <w:lang w:eastAsia="fr-FR" w:bidi="ar-EG"/>
        </w:rPr>
        <w:t> </w:t>
      </w:r>
      <w:r w:rsidRPr="00D86A72">
        <w:rPr>
          <w:rFonts w:ascii="Palatino Linotype" w:eastAsia="Times New Roman" w:hAnsi="Palatino Linotype" w:cs="Times New Roman" w:hint="cs"/>
          <w:sz w:val="26"/>
          <w:szCs w:val="26"/>
          <w:bdr w:val="none" w:sz="0" w:space="0" w:color="auto" w:frame="1"/>
          <w:rtl/>
          <w:lang w:eastAsia="fr-FR" w:bidi="ar-EG"/>
        </w:rPr>
        <w:t>تقدم هيئة التحكيم إلى الطرفين بعد</w:t>
      </w:r>
      <w:r w:rsidR="00EF1EDA" w:rsidRPr="00D86A72">
        <w:rPr>
          <w:rFonts w:ascii="Palatino Linotype" w:eastAsia="Times New Roman" w:hAnsi="Palatino Linotype" w:cs="Times New Roman" w:hint="cs"/>
          <w:sz w:val="26"/>
          <w:szCs w:val="26"/>
          <w:bdr w:val="none" w:sz="0" w:space="0" w:color="auto" w:frame="1"/>
          <w:rtl/>
          <w:lang w:eastAsia="fr-FR" w:bidi="ar-EG"/>
        </w:rPr>
        <w:t xml:space="preserve"> إصدار قرار التحكيم حساباً بالو</w:t>
      </w:r>
      <w:r w:rsidRPr="00D86A72">
        <w:rPr>
          <w:rFonts w:ascii="Palatino Linotype" w:eastAsia="Times New Roman" w:hAnsi="Palatino Linotype" w:cs="Times New Roman" w:hint="cs"/>
          <w:sz w:val="26"/>
          <w:szCs w:val="26"/>
          <w:bdr w:val="none" w:sz="0" w:space="0" w:color="auto" w:frame="1"/>
          <w:rtl/>
          <w:lang w:eastAsia="fr-FR" w:bidi="ar-EG"/>
        </w:rPr>
        <w:t>د</w:t>
      </w:r>
      <w:r w:rsidR="00EF1EDA" w:rsidRPr="00D86A72">
        <w:rPr>
          <w:rFonts w:ascii="Palatino Linotype" w:eastAsia="Times New Roman" w:hAnsi="Palatino Linotype" w:cs="Times New Roman" w:hint="cs"/>
          <w:sz w:val="26"/>
          <w:szCs w:val="26"/>
          <w:bdr w:val="none" w:sz="0" w:space="0" w:color="auto" w:frame="1"/>
          <w:rtl/>
          <w:lang w:eastAsia="fr-FR" w:bidi="ar-EG"/>
        </w:rPr>
        <w:t>ا</w:t>
      </w:r>
      <w:r w:rsidRPr="00D86A72">
        <w:rPr>
          <w:rFonts w:ascii="Palatino Linotype" w:eastAsia="Times New Roman" w:hAnsi="Palatino Linotype" w:cs="Times New Roman" w:hint="cs"/>
          <w:sz w:val="26"/>
          <w:szCs w:val="26"/>
          <w:bdr w:val="none" w:sz="0" w:space="0" w:color="auto" w:frame="1"/>
          <w:rtl/>
          <w:lang w:eastAsia="fr-FR" w:bidi="ar-EG"/>
        </w:rPr>
        <w:t xml:space="preserve">ئع التي تسلمتها وترد إليهما الرصيد </w:t>
      </w:r>
      <w:r w:rsidR="00EF1EDA" w:rsidRPr="00D86A72">
        <w:rPr>
          <w:rFonts w:ascii="Palatino Linotype" w:eastAsia="Times New Roman" w:hAnsi="Palatino Linotype" w:cs="Times New Roman" w:hint="cs"/>
          <w:sz w:val="26"/>
          <w:szCs w:val="26"/>
          <w:bdr w:val="none" w:sz="0" w:space="0" w:color="auto" w:frame="1"/>
          <w:rtl/>
          <w:lang w:eastAsia="fr-FR" w:bidi="ar-EG"/>
        </w:rPr>
        <w:t>الذي</w:t>
      </w:r>
      <w:r w:rsidRPr="00D86A72">
        <w:rPr>
          <w:rFonts w:ascii="Palatino Linotype" w:eastAsia="Times New Roman" w:hAnsi="Palatino Linotype" w:cs="Times New Roman" w:hint="cs"/>
          <w:sz w:val="26"/>
          <w:szCs w:val="26"/>
          <w:bdr w:val="none" w:sz="0" w:space="0" w:color="auto" w:frame="1"/>
          <w:rtl/>
          <w:lang w:eastAsia="fr-FR" w:bidi="ar-EG"/>
        </w:rPr>
        <w:t xml:space="preserve"> لم يتم </w:t>
      </w:r>
      <w:r w:rsidR="00EF1EDA" w:rsidRPr="00D86A72">
        <w:rPr>
          <w:rFonts w:ascii="Palatino Linotype" w:eastAsia="Times New Roman" w:hAnsi="Palatino Linotype" w:cs="Times New Roman" w:hint="cs"/>
          <w:sz w:val="26"/>
          <w:szCs w:val="26"/>
          <w:bdr w:val="none" w:sz="0" w:space="0" w:color="auto" w:frame="1"/>
          <w:rtl/>
          <w:lang w:eastAsia="fr-FR" w:bidi="ar-EG"/>
        </w:rPr>
        <w:t>اتفاقه</w:t>
      </w:r>
      <w:r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00EF1EDA"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t>............................................................................................................................</w:t>
      </w:r>
      <w:r w:rsidRPr="00D86A72">
        <w:rPr>
          <w:rFonts w:ascii="Palatino Linotype" w:eastAsia="Times New Roman" w:hAnsi="Palatino Linotype" w:cs="Times New Roman" w:hint="cs"/>
          <w:color w:val="FFFFFF" w:themeColor="background1"/>
          <w:sz w:val="26"/>
          <w:szCs w:val="26"/>
          <w:bdr w:val="none" w:sz="0" w:space="0" w:color="auto" w:frame="1"/>
          <w:rtl/>
          <w:lang w:eastAsia="fr-FR" w:bidi="ar-EG"/>
        </w:rPr>
        <w:br/>
      </w:r>
    </w:p>
    <w:p w:rsidR="00DD3AD2" w:rsidRPr="00D86A72" w:rsidRDefault="00DD3AD2" w:rsidP="00DD3AD2">
      <w:pPr>
        <w:jc w:val="right"/>
      </w:pPr>
    </w:p>
    <w:p w:rsidR="00CA0044" w:rsidRPr="00D86A72" w:rsidRDefault="00CA0044" w:rsidP="00DD3AD2">
      <w:pPr>
        <w:jc w:val="right"/>
      </w:pPr>
    </w:p>
    <w:sectPr w:rsidR="00CA0044" w:rsidRPr="00D86A72" w:rsidSect="003A60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3AD2"/>
    <w:rsid w:val="003A6CF0"/>
    <w:rsid w:val="00772257"/>
    <w:rsid w:val="00883324"/>
    <w:rsid w:val="00C354DE"/>
    <w:rsid w:val="00C77CA3"/>
    <w:rsid w:val="00CA0044"/>
    <w:rsid w:val="00D86A72"/>
    <w:rsid w:val="00DD3AD2"/>
    <w:rsid w:val="00EF1E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4278</Words>
  <Characters>23532</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azerty</dc:creator>
  <cp:keywords/>
  <dc:description/>
  <cp:lastModifiedBy>azerty</cp:lastModifiedBy>
  <cp:revision>5</cp:revision>
  <dcterms:created xsi:type="dcterms:W3CDTF">2010-12-09T12:42:00Z</dcterms:created>
  <dcterms:modified xsi:type="dcterms:W3CDTF">2010-12-10T06:34:00Z</dcterms:modified>
</cp:coreProperties>
</file>